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85" w:rsidRPr="001F5BD2" w:rsidRDefault="00804385" w:rsidP="008445DB">
      <w:pPr>
        <w:rPr>
          <w:rFonts w:ascii="Arial" w:hAnsi="Arial" w:cs="Arial"/>
          <w:b/>
          <w:sz w:val="16"/>
          <w:szCs w:val="16"/>
        </w:rPr>
      </w:pPr>
    </w:p>
    <w:p w:rsidR="00804385" w:rsidRPr="001F5BD2" w:rsidRDefault="00804385" w:rsidP="008445DB">
      <w:pPr>
        <w:rPr>
          <w:rFonts w:ascii="Arial" w:hAnsi="Arial" w:cs="Arial"/>
          <w:b/>
          <w:sz w:val="16"/>
          <w:szCs w:val="16"/>
        </w:rPr>
      </w:pPr>
      <w:r w:rsidRPr="001F5BD2">
        <w:rPr>
          <w:rFonts w:ascii="Arial" w:hAnsi="Arial" w:cs="Arial"/>
          <w:b/>
          <w:sz w:val="16"/>
          <w:szCs w:val="16"/>
        </w:rPr>
        <w:t>Fabrikat: Wilkhahn</w:t>
      </w:r>
    </w:p>
    <w:p w:rsidR="00804385" w:rsidRPr="001F5BD2" w:rsidRDefault="00804385" w:rsidP="008445DB">
      <w:pPr>
        <w:rPr>
          <w:rFonts w:ascii="Arial" w:hAnsi="Arial" w:cs="Arial"/>
          <w:b/>
          <w:sz w:val="16"/>
          <w:szCs w:val="16"/>
        </w:rPr>
      </w:pPr>
      <w:r w:rsidRPr="001F5BD2">
        <w:rPr>
          <w:rFonts w:ascii="Arial" w:hAnsi="Arial" w:cs="Arial"/>
          <w:b/>
          <w:sz w:val="16"/>
          <w:szCs w:val="16"/>
        </w:rPr>
        <w:t>Modell: ON Drehstuhl</w:t>
      </w:r>
    </w:p>
    <w:p w:rsidR="00804385" w:rsidRPr="001F5BD2" w:rsidRDefault="00804385" w:rsidP="00130AAE">
      <w:pPr>
        <w:rPr>
          <w:rFonts w:ascii="Arial" w:hAnsi="Arial" w:cs="Arial"/>
          <w:sz w:val="16"/>
          <w:szCs w:val="16"/>
        </w:rPr>
      </w:pPr>
      <w:r w:rsidRPr="001F5BD2">
        <w:rPr>
          <w:rFonts w:ascii="Arial" w:hAnsi="Arial" w:cs="Arial"/>
          <w:sz w:val="16"/>
          <w:szCs w:val="16"/>
        </w:rPr>
        <w:t>Design: wiege</w:t>
      </w:r>
    </w:p>
    <w:p w:rsidR="00804385" w:rsidRPr="001F5BD2" w:rsidRDefault="00804385" w:rsidP="00130AAE">
      <w:pPr>
        <w:rPr>
          <w:rFonts w:ascii="Arial" w:hAnsi="Arial" w:cs="Arial"/>
          <w:b/>
          <w:sz w:val="16"/>
          <w:szCs w:val="16"/>
        </w:rPr>
      </w:pPr>
    </w:p>
    <w:p w:rsidR="00804385" w:rsidRPr="001F5BD2" w:rsidRDefault="001949A7" w:rsidP="00130AAE">
      <w:pPr>
        <w:rPr>
          <w:rFonts w:ascii="Arial" w:hAnsi="Arial" w:cs="Arial"/>
          <w:b/>
          <w:sz w:val="16"/>
          <w:szCs w:val="16"/>
        </w:rPr>
      </w:pPr>
      <w:r>
        <w:rPr>
          <w:rFonts w:ascii="Arial" w:hAnsi="Arial" w:cs="Arial"/>
          <w:b/>
          <w:noProof/>
          <w:sz w:val="16"/>
          <w:szCs w:val="16"/>
        </w:rPr>
        <w:drawing>
          <wp:inline distT="0" distB="0" distL="0" distR="0">
            <wp:extent cx="1287145" cy="1840230"/>
            <wp:effectExtent l="19050" t="0" r="8255" b="0"/>
            <wp:docPr id="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srcRect/>
                    <a:stretch>
                      <a:fillRect/>
                    </a:stretch>
                  </pic:blipFill>
                  <pic:spPr bwMode="auto">
                    <a:xfrm>
                      <a:off x="0" y="0"/>
                      <a:ext cx="1287145" cy="1840230"/>
                    </a:xfrm>
                    <a:prstGeom prst="rect">
                      <a:avLst/>
                    </a:prstGeom>
                    <a:noFill/>
                    <a:ln w="9525">
                      <a:noFill/>
                      <a:miter lim="800000"/>
                      <a:headEnd/>
                      <a:tailEnd/>
                    </a:ln>
                  </pic:spPr>
                </pic:pic>
              </a:graphicData>
            </a:graphic>
          </wp:inline>
        </w:drawing>
      </w:r>
      <w:r w:rsidR="00804385" w:rsidRPr="001F5BD2">
        <w:rPr>
          <w:rFonts w:ascii="Arial" w:hAnsi="Arial" w:cs="Arial"/>
          <w:b/>
          <w:sz w:val="16"/>
          <w:szCs w:val="16"/>
        </w:rPr>
        <w:t xml:space="preserve"> </w:t>
      </w:r>
      <w:r>
        <w:rPr>
          <w:rFonts w:ascii="Arial" w:hAnsi="Arial" w:cs="Arial"/>
          <w:b/>
          <w:noProof/>
          <w:sz w:val="16"/>
          <w:szCs w:val="16"/>
        </w:rPr>
        <w:drawing>
          <wp:inline distT="0" distB="0" distL="0" distR="0">
            <wp:extent cx="1257935" cy="1922145"/>
            <wp:effectExtent l="19050" t="0" r="0" b="0"/>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srcRect/>
                    <a:stretch>
                      <a:fillRect/>
                    </a:stretch>
                  </pic:blipFill>
                  <pic:spPr bwMode="auto">
                    <a:xfrm>
                      <a:off x="0" y="0"/>
                      <a:ext cx="1257935" cy="1922145"/>
                    </a:xfrm>
                    <a:prstGeom prst="rect">
                      <a:avLst/>
                    </a:prstGeom>
                    <a:noFill/>
                    <a:ln w="9525">
                      <a:noFill/>
                      <a:miter lim="800000"/>
                      <a:headEnd/>
                      <a:tailEnd/>
                    </a:ln>
                  </pic:spPr>
                </pic:pic>
              </a:graphicData>
            </a:graphic>
          </wp:inline>
        </w:drawing>
      </w:r>
      <w:r w:rsidR="00804385" w:rsidRPr="001F5BD2">
        <w:rPr>
          <w:rFonts w:ascii="Arial" w:hAnsi="Arial" w:cs="Arial"/>
          <w:b/>
          <w:sz w:val="16"/>
          <w:szCs w:val="16"/>
        </w:rPr>
        <w:t xml:space="preserve"> </w:t>
      </w:r>
      <w:r>
        <w:rPr>
          <w:rFonts w:ascii="Arial" w:hAnsi="Arial" w:cs="Arial"/>
          <w:b/>
          <w:noProof/>
          <w:sz w:val="16"/>
          <w:szCs w:val="16"/>
        </w:rPr>
        <w:drawing>
          <wp:inline distT="0" distB="0" distL="0" distR="0">
            <wp:extent cx="1199515" cy="2113915"/>
            <wp:effectExtent l="19050" t="0" r="635" b="0"/>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8"/>
                    <a:srcRect/>
                    <a:stretch>
                      <a:fillRect/>
                    </a:stretch>
                  </pic:blipFill>
                  <pic:spPr bwMode="auto">
                    <a:xfrm>
                      <a:off x="0" y="0"/>
                      <a:ext cx="1199515" cy="2113915"/>
                    </a:xfrm>
                    <a:prstGeom prst="rect">
                      <a:avLst/>
                    </a:prstGeom>
                    <a:noFill/>
                    <a:ln w="9525">
                      <a:noFill/>
                      <a:miter lim="800000"/>
                      <a:headEnd/>
                      <a:tailEnd/>
                    </a:ln>
                  </pic:spPr>
                </pic:pic>
              </a:graphicData>
            </a:graphic>
          </wp:inline>
        </w:drawing>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Modelle:</w:t>
      </w:r>
    </w:p>
    <w:p w:rsidR="00804385" w:rsidRPr="001F5BD2" w:rsidRDefault="00804385" w:rsidP="00130AAE">
      <w:pPr>
        <w:rPr>
          <w:rFonts w:ascii="Arial" w:hAnsi="Arial" w:cs="Arial"/>
          <w:sz w:val="16"/>
          <w:szCs w:val="16"/>
        </w:rPr>
      </w:pPr>
      <w:r w:rsidRPr="001F5BD2">
        <w:rPr>
          <w:rFonts w:ascii="Arial" w:hAnsi="Arial" w:cs="Arial"/>
          <w:sz w:val="16"/>
          <w:szCs w:val="16"/>
        </w:rPr>
        <w:t>174/7 Mittelhoher Rücken</w:t>
      </w:r>
    </w:p>
    <w:p w:rsidR="00804385" w:rsidRPr="001F5BD2" w:rsidRDefault="00804385" w:rsidP="00130AAE">
      <w:pPr>
        <w:rPr>
          <w:rFonts w:ascii="Arial" w:hAnsi="Arial" w:cs="Arial"/>
          <w:sz w:val="16"/>
          <w:szCs w:val="16"/>
        </w:rPr>
      </w:pPr>
      <w:r w:rsidRPr="001F5BD2">
        <w:rPr>
          <w:rFonts w:ascii="Arial" w:hAnsi="Arial" w:cs="Arial"/>
          <w:sz w:val="16"/>
          <w:szCs w:val="16"/>
        </w:rPr>
        <w:t>175/7 Hoher Rücken</w:t>
      </w:r>
    </w:p>
    <w:p w:rsidR="00804385" w:rsidRPr="001F5BD2" w:rsidRDefault="00804385" w:rsidP="00130AAE">
      <w:pPr>
        <w:rPr>
          <w:rFonts w:ascii="Arial" w:hAnsi="Arial" w:cs="Arial"/>
          <w:sz w:val="16"/>
          <w:szCs w:val="16"/>
        </w:rPr>
      </w:pPr>
      <w:r w:rsidRPr="001F5BD2">
        <w:rPr>
          <w:rFonts w:ascii="Arial" w:hAnsi="Arial" w:cs="Arial"/>
          <w:sz w:val="16"/>
          <w:szCs w:val="16"/>
        </w:rPr>
        <w:t>175/7 Hoher Rücken mit Kopfstütze</w:t>
      </w:r>
    </w:p>
    <w:p w:rsidR="00804385" w:rsidRPr="001F5BD2" w:rsidRDefault="001949A7" w:rsidP="00130AAE">
      <w:pPr>
        <w:rPr>
          <w:rFonts w:ascii="Arial" w:hAnsi="Arial" w:cs="Arial"/>
          <w:sz w:val="16"/>
          <w:szCs w:val="16"/>
        </w:rPr>
      </w:pPr>
      <w:r>
        <w:rPr>
          <w:rFonts w:ascii="Arial" w:hAnsi="Arial" w:cs="Arial"/>
          <w:noProof/>
          <w:sz w:val="16"/>
          <w:szCs w:val="16"/>
        </w:rPr>
        <w:drawing>
          <wp:inline distT="0" distB="0" distL="0" distR="0">
            <wp:extent cx="1450340" cy="1875155"/>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1450340" cy="1875155"/>
                    </a:xfrm>
                    <a:prstGeom prst="rect">
                      <a:avLst/>
                    </a:prstGeom>
                    <a:noFill/>
                    <a:ln w="9525">
                      <a:noFill/>
                      <a:miter lim="800000"/>
                      <a:headEnd/>
                      <a:tailEnd/>
                    </a:ln>
                  </pic:spPr>
                </pic:pic>
              </a:graphicData>
            </a:graphic>
          </wp:inline>
        </w:drawing>
      </w:r>
      <w:r w:rsidR="00804385" w:rsidRPr="001F5BD2">
        <w:rPr>
          <w:rFonts w:ascii="Arial" w:hAnsi="Arial" w:cs="Arial"/>
          <w:sz w:val="16"/>
          <w:szCs w:val="16"/>
        </w:rPr>
        <w:t xml:space="preserve"> </w:t>
      </w:r>
      <w:r>
        <w:rPr>
          <w:rFonts w:ascii="Arial" w:hAnsi="Arial" w:cs="Arial"/>
          <w:noProof/>
          <w:sz w:val="16"/>
          <w:szCs w:val="16"/>
        </w:rPr>
        <w:drawing>
          <wp:inline distT="0" distB="0" distL="0" distR="0">
            <wp:extent cx="1199515" cy="1974215"/>
            <wp:effectExtent l="19050" t="0" r="63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0"/>
                    <a:srcRect/>
                    <a:stretch>
                      <a:fillRect/>
                    </a:stretch>
                  </pic:blipFill>
                  <pic:spPr bwMode="auto">
                    <a:xfrm>
                      <a:off x="0" y="0"/>
                      <a:ext cx="1199515" cy="1974215"/>
                    </a:xfrm>
                    <a:prstGeom prst="rect">
                      <a:avLst/>
                    </a:prstGeom>
                    <a:noFill/>
                    <a:ln w="9525">
                      <a:noFill/>
                      <a:miter lim="800000"/>
                      <a:headEnd/>
                      <a:tailEnd/>
                    </a:ln>
                  </pic:spPr>
                </pic:pic>
              </a:graphicData>
            </a:graphic>
          </wp:inline>
        </w:drawing>
      </w:r>
      <w:r w:rsidR="00804385" w:rsidRPr="001F5BD2">
        <w:rPr>
          <w:rFonts w:ascii="Arial" w:hAnsi="Arial" w:cs="Arial"/>
          <w:sz w:val="16"/>
          <w:szCs w:val="16"/>
        </w:rPr>
        <w:t xml:space="preserve"> </w:t>
      </w:r>
      <w:r>
        <w:rPr>
          <w:rFonts w:ascii="Arial" w:hAnsi="Arial" w:cs="Arial"/>
          <w:noProof/>
          <w:sz w:val="16"/>
          <w:szCs w:val="16"/>
        </w:rPr>
        <w:drawing>
          <wp:inline distT="0" distB="0" distL="0" distR="0">
            <wp:extent cx="1269365" cy="2131695"/>
            <wp:effectExtent l="19050" t="0" r="6985" b="0"/>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1"/>
                    <a:srcRect/>
                    <a:stretch>
                      <a:fillRect/>
                    </a:stretch>
                  </pic:blipFill>
                  <pic:spPr bwMode="auto">
                    <a:xfrm>
                      <a:off x="0" y="0"/>
                      <a:ext cx="1269365" cy="2131695"/>
                    </a:xfrm>
                    <a:prstGeom prst="rect">
                      <a:avLst/>
                    </a:prstGeom>
                    <a:noFill/>
                    <a:ln w="9525">
                      <a:noFill/>
                      <a:miter lim="800000"/>
                      <a:headEnd/>
                      <a:tailEnd/>
                    </a:ln>
                  </pic:spPr>
                </pic:pic>
              </a:graphicData>
            </a:graphic>
          </wp:inline>
        </w:drawing>
      </w:r>
    </w:p>
    <w:p w:rsidR="00804385" w:rsidRPr="001F5BD2" w:rsidRDefault="00804385" w:rsidP="00130AAE">
      <w:pPr>
        <w:rPr>
          <w:rFonts w:ascii="Arial" w:hAnsi="Arial" w:cs="Arial"/>
          <w:sz w:val="16"/>
          <w:szCs w:val="16"/>
        </w:rPr>
      </w:pPr>
      <w:r w:rsidRPr="001F5BD2">
        <w:rPr>
          <w:rFonts w:ascii="Arial" w:hAnsi="Arial" w:cs="Arial"/>
          <w:b/>
          <w:sz w:val="16"/>
          <w:szCs w:val="16"/>
        </w:rPr>
        <w:t>Modelle:</w:t>
      </w:r>
    </w:p>
    <w:p w:rsidR="00804385" w:rsidRPr="001F5BD2" w:rsidRDefault="00804385" w:rsidP="00130AAE">
      <w:pPr>
        <w:rPr>
          <w:rFonts w:ascii="Arial" w:hAnsi="Arial" w:cs="Arial"/>
          <w:sz w:val="16"/>
          <w:szCs w:val="16"/>
        </w:rPr>
      </w:pPr>
      <w:r w:rsidRPr="001F5BD2">
        <w:rPr>
          <w:rFonts w:ascii="Arial" w:hAnsi="Arial" w:cs="Arial"/>
          <w:sz w:val="16"/>
          <w:szCs w:val="16"/>
        </w:rPr>
        <w:t>174/71 Mittelhoher Rücken, Management Ausführung</w:t>
      </w:r>
    </w:p>
    <w:p w:rsidR="00804385" w:rsidRPr="001F5BD2" w:rsidRDefault="00804385" w:rsidP="00130AAE">
      <w:pPr>
        <w:rPr>
          <w:rFonts w:ascii="Arial" w:hAnsi="Arial" w:cs="Arial"/>
          <w:sz w:val="16"/>
          <w:szCs w:val="16"/>
        </w:rPr>
      </w:pPr>
      <w:r w:rsidRPr="001F5BD2">
        <w:rPr>
          <w:rFonts w:ascii="Arial" w:hAnsi="Arial" w:cs="Arial"/>
          <w:sz w:val="16"/>
          <w:szCs w:val="16"/>
        </w:rPr>
        <w:t>175/71 Hoher Rücken, Management Ausführung</w:t>
      </w:r>
    </w:p>
    <w:p w:rsidR="00804385" w:rsidRPr="001F5BD2" w:rsidRDefault="00804385" w:rsidP="00130AAE">
      <w:pPr>
        <w:rPr>
          <w:rFonts w:ascii="Arial" w:hAnsi="Arial" w:cs="Arial"/>
          <w:sz w:val="16"/>
          <w:szCs w:val="16"/>
        </w:rPr>
      </w:pPr>
      <w:r w:rsidRPr="001F5BD2">
        <w:rPr>
          <w:rFonts w:ascii="Arial" w:hAnsi="Arial" w:cs="Arial"/>
          <w:sz w:val="16"/>
          <w:szCs w:val="16"/>
        </w:rPr>
        <w:t>175/71 Hoher Rücken mit Kopfstütze, Management Ausführung</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Normen</w:t>
      </w:r>
      <w:r>
        <w:rPr>
          <w:rFonts w:ascii="Arial" w:hAnsi="Arial" w:cs="Arial"/>
          <w:b/>
          <w:sz w:val="16"/>
          <w:szCs w:val="16"/>
        </w:rPr>
        <w:t xml:space="preserve"> /</w:t>
      </w:r>
      <w:r w:rsidRPr="00CE7B99">
        <w:rPr>
          <w:rFonts w:ascii="Arial" w:hAnsi="Arial" w:cs="Arial"/>
          <w:b/>
          <w:color w:val="008000"/>
          <w:sz w:val="16"/>
          <w:szCs w:val="16"/>
        </w:rPr>
        <w:t xml:space="preserve"> </w:t>
      </w:r>
      <w:r w:rsidRPr="001C1EB4">
        <w:rPr>
          <w:rFonts w:ascii="Arial" w:hAnsi="Arial" w:cs="Arial"/>
          <w:b/>
          <w:sz w:val="16"/>
          <w:szCs w:val="16"/>
        </w:rPr>
        <w:t>Gütezeichen:</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DIN EN 1335, </w:t>
      </w:r>
      <w:r w:rsidR="001C1EB4">
        <w:rPr>
          <w:rFonts w:ascii="Arial" w:hAnsi="Arial" w:cs="Arial"/>
          <w:sz w:val="16"/>
          <w:szCs w:val="16"/>
        </w:rPr>
        <w:t>Bü</w:t>
      </w:r>
      <w:r>
        <w:rPr>
          <w:rFonts w:ascii="Arial" w:hAnsi="Arial" w:cs="Arial"/>
          <w:sz w:val="16"/>
          <w:szCs w:val="16"/>
        </w:rPr>
        <w:t xml:space="preserve">rostuhl nach Typ A </w:t>
      </w:r>
      <w:r w:rsidR="00BC1151">
        <w:rPr>
          <w:rFonts w:ascii="Arial" w:hAnsi="Arial" w:cs="Arial"/>
          <w:sz w:val="16"/>
          <w:szCs w:val="16"/>
        </w:rPr>
        <w:t>oder B</w:t>
      </w:r>
    </w:p>
    <w:p w:rsidR="00804385" w:rsidRPr="001F5BD2" w:rsidRDefault="00804385" w:rsidP="00CE7B99">
      <w:pPr>
        <w:rPr>
          <w:rFonts w:ascii="Arial" w:hAnsi="Arial" w:cs="Arial"/>
          <w:sz w:val="16"/>
          <w:szCs w:val="16"/>
        </w:rPr>
      </w:pPr>
      <w:r w:rsidRPr="001F5BD2">
        <w:rPr>
          <w:rFonts w:ascii="Arial" w:hAnsi="Arial" w:cs="Arial"/>
          <w:sz w:val="16"/>
          <w:szCs w:val="16"/>
        </w:rPr>
        <w:t>GS Norm (Geprüfte Sicherheit)</w:t>
      </w:r>
    </w:p>
    <w:p w:rsidR="00804385" w:rsidRDefault="00804385" w:rsidP="00130AAE">
      <w:pPr>
        <w:rPr>
          <w:rFonts w:ascii="Arial" w:hAnsi="Arial" w:cs="Arial"/>
          <w:sz w:val="16"/>
          <w:szCs w:val="16"/>
        </w:rPr>
      </w:pPr>
      <w:r w:rsidRPr="001F5BD2">
        <w:rPr>
          <w:rFonts w:ascii="Arial" w:hAnsi="Arial" w:cs="Arial"/>
          <w:sz w:val="16"/>
          <w:szCs w:val="16"/>
        </w:rPr>
        <w:t>ANSI/BIFMA X 5.1</w:t>
      </w:r>
    </w:p>
    <w:p w:rsidR="00804385" w:rsidRPr="00143714" w:rsidRDefault="00804385" w:rsidP="00130AAE">
      <w:pPr>
        <w:rPr>
          <w:rFonts w:ascii="Arial" w:hAnsi="Arial" w:cs="Arial"/>
          <w:sz w:val="16"/>
          <w:szCs w:val="16"/>
          <w:lang w:val="en-GB"/>
        </w:rPr>
      </w:pPr>
      <w:r w:rsidRPr="00143714">
        <w:rPr>
          <w:rFonts w:ascii="Arial" w:hAnsi="Arial" w:cs="Arial"/>
          <w:sz w:val="16"/>
          <w:szCs w:val="16"/>
          <w:lang w:val="en-GB"/>
        </w:rPr>
        <w:t>Ergonomie geprüft</w:t>
      </w:r>
    </w:p>
    <w:p w:rsidR="00804385" w:rsidRPr="00143714" w:rsidRDefault="00804385" w:rsidP="00130AAE">
      <w:pPr>
        <w:rPr>
          <w:rFonts w:ascii="Arial" w:hAnsi="Arial" w:cs="Arial"/>
          <w:sz w:val="16"/>
          <w:szCs w:val="16"/>
        </w:rPr>
      </w:pPr>
      <w:r w:rsidRPr="00143714">
        <w:rPr>
          <w:rFonts w:ascii="Arial" w:hAnsi="Arial" w:cs="Arial"/>
          <w:sz w:val="16"/>
          <w:szCs w:val="16"/>
        </w:rPr>
        <w:t xml:space="preserve">Optional: NPR 1813 </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 xml:space="preserve">Maße Stuhl: </w:t>
      </w:r>
    </w:p>
    <w:p w:rsidR="00804385" w:rsidRPr="001F5BD2" w:rsidRDefault="00804385" w:rsidP="00130AAE">
      <w:pPr>
        <w:rPr>
          <w:rFonts w:ascii="Arial" w:hAnsi="Arial" w:cs="Arial"/>
          <w:sz w:val="16"/>
          <w:szCs w:val="16"/>
        </w:rPr>
      </w:pPr>
      <w:r w:rsidRPr="001F5BD2">
        <w:rPr>
          <w:rFonts w:ascii="Arial" w:hAnsi="Arial" w:cs="Arial"/>
          <w:sz w:val="16"/>
          <w:szCs w:val="16"/>
        </w:rPr>
        <w:t>Sitzhöhe: 40-52 cm stufenlos verstellbar</w:t>
      </w:r>
    </w:p>
    <w:p w:rsidR="00804385" w:rsidRPr="001F5BD2" w:rsidRDefault="00804385" w:rsidP="00130AAE">
      <w:pPr>
        <w:rPr>
          <w:rFonts w:ascii="Arial" w:hAnsi="Arial" w:cs="Arial"/>
          <w:sz w:val="16"/>
          <w:szCs w:val="16"/>
        </w:rPr>
      </w:pPr>
      <w:r w:rsidRPr="001F5BD2">
        <w:rPr>
          <w:rFonts w:ascii="Arial" w:hAnsi="Arial" w:cs="Arial"/>
          <w:sz w:val="16"/>
          <w:szCs w:val="16"/>
        </w:rPr>
        <w:t>Gesamthöhe: (Modell 174/7) 97-109 cm</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Gesamthöhe: (Modell 175/7) 105-117 cm </w:t>
      </w:r>
    </w:p>
    <w:p w:rsidR="00804385" w:rsidRPr="001F5BD2" w:rsidRDefault="00804385" w:rsidP="00130AAE">
      <w:pPr>
        <w:rPr>
          <w:rFonts w:ascii="Arial" w:hAnsi="Arial" w:cs="Arial"/>
          <w:sz w:val="16"/>
          <w:szCs w:val="16"/>
        </w:rPr>
      </w:pPr>
      <w:r w:rsidRPr="001F5BD2">
        <w:rPr>
          <w:rFonts w:ascii="Arial" w:hAnsi="Arial" w:cs="Arial"/>
          <w:sz w:val="16"/>
          <w:szCs w:val="16"/>
        </w:rPr>
        <w:t>Gesamthöhe: (Modell 175/7 mit Kopfstütze Höhe 16 cm) 121-133 cm</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Breite: </w:t>
      </w:r>
      <w:r w:rsidR="00BC1151" w:rsidRPr="00F64153">
        <w:rPr>
          <w:rFonts w:ascii="Arial" w:hAnsi="Arial" w:cs="Arial"/>
          <w:sz w:val="16"/>
          <w:szCs w:val="16"/>
        </w:rPr>
        <w:t>69 cm</w:t>
      </w:r>
      <w:r w:rsidR="00BC1151">
        <w:rPr>
          <w:rFonts w:ascii="Arial" w:hAnsi="Arial" w:cs="Arial"/>
          <w:sz w:val="16"/>
          <w:szCs w:val="16"/>
        </w:rPr>
        <w:t xml:space="preserve"> (Modell 174/7 und 174/71), 70 cm (Modell 175/7 und 175/71)</w:t>
      </w:r>
    </w:p>
    <w:p w:rsidR="00804385" w:rsidRDefault="00804385" w:rsidP="00130AAE">
      <w:pPr>
        <w:rPr>
          <w:rFonts w:ascii="Arial" w:hAnsi="Arial" w:cs="Arial"/>
          <w:sz w:val="16"/>
          <w:szCs w:val="16"/>
        </w:rPr>
      </w:pPr>
      <w:r w:rsidRPr="001F5BD2">
        <w:rPr>
          <w:rFonts w:ascii="Arial" w:hAnsi="Arial" w:cs="Arial"/>
          <w:sz w:val="16"/>
          <w:szCs w:val="16"/>
        </w:rPr>
        <w:t>Tiefe: 66 cm</w:t>
      </w:r>
    </w:p>
    <w:p w:rsidR="00804385" w:rsidRDefault="00804385" w:rsidP="00130AAE">
      <w:pPr>
        <w:rPr>
          <w:rFonts w:ascii="Arial" w:hAnsi="Arial" w:cs="Arial"/>
          <w:sz w:val="16"/>
          <w:szCs w:val="16"/>
        </w:rPr>
      </w:pPr>
      <w:r>
        <w:rPr>
          <w:rFonts w:ascii="Arial" w:hAnsi="Arial" w:cs="Arial"/>
          <w:sz w:val="16"/>
          <w:szCs w:val="16"/>
        </w:rPr>
        <w:t>Die Sitzhöhe ist mit DIN-Prüfgeräten unter Belastung ermittelt</w:t>
      </w:r>
    </w:p>
    <w:p w:rsidR="00804385" w:rsidRPr="001F5BD2" w:rsidRDefault="00804385" w:rsidP="00130AAE">
      <w:pPr>
        <w:rPr>
          <w:rFonts w:ascii="Arial" w:hAnsi="Arial" w:cs="Arial"/>
          <w:sz w:val="16"/>
          <w:szCs w:val="16"/>
        </w:rPr>
      </w:pPr>
      <w:r>
        <w:rPr>
          <w:rFonts w:ascii="Arial" w:hAnsi="Arial" w:cs="Arial"/>
          <w:sz w:val="16"/>
          <w:szCs w:val="16"/>
        </w:rPr>
        <w:t>Gesamthöhe, Breit und Tiefe entsprechen den Mindestkonturmaßen</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sz w:val="16"/>
          <w:szCs w:val="16"/>
        </w:rPr>
      </w:pPr>
      <w:r w:rsidRPr="001F5BD2">
        <w:rPr>
          <w:rFonts w:ascii="Arial" w:hAnsi="Arial" w:cs="Arial"/>
          <w:b/>
          <w:sz w:val="16"/>
          <w:szCs w:val="16"/>
        </w:rPr>
        <w:t>Gewicht:</w:t>
      </w:r>
      <w:r w:rsidRPr="001F5BD2">
        <w:rPr>
          <w:rFonts w:ascii="Arial" w:hAnsi="Arial" w:cs="Arial"/>
          <w:sz w:val="16"/>
          <w:szCs w:val="16"/>
        </w:rPr>
        <w:t xml:space="preserve"> </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ab 19,5 kg bis 20,5 kg (abhängig von Modell und Ausführung ohne Verpackung) </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 xml:space="preserve">Funktion: </w:t>
      </w:r>
    </w:p>
    <w:p w:rsidR="002C7BB9" w:rsidRDefault="002C7BB9" w:rsidP="002C7BB9">
      <w:pPr>
        <w:rPr>
          <w:rFonts w:ascii="Arial" w:hAnsi="Arial" w:cs="Arial"/>
          <w:color w:val="00B050"/>
          <w:sz w:val="16"/>
          <w:szCs w:val="16"/>
        </w:rPr>
      </w:pPr>
      <w:r>
        <w:rPr>
          <w:rFonts w:ascii="Arial" w:hAnsi="Arial" w:cs="Arial"/>
          <w:sz w:val="16"/>
          <w:szCs w:val="16"/>
        </w:rPr>
        <w:t xml:space="preserve">Drehstühle mit Trimension®: integrierte, synchron stützende, dreidimensionale Kinematik </w:t>
      </w:r>
    </w:p>
    <w:p w:rsidR="002C7BB9" w:rsidRPr="00B7457C" w:rsidRDefault="002C7BB9" w:rsidP="002C7BB9">
      <w:pPr>
        <w:rPr>
          <w:rFonts w:ascii="Arial" w:hAnsi="Arial" w:cs="Arial"/>
          <w:sz w:val="16"/>
          <w:szCs w:val="16"/>
        </w:rPr>
      </w:pPr>
      <w:r w:rsidRPr="00B7457C">
        <w:rPr>
          <w:rFonts w:ascii="Arial" w:hAnsi="Arial" w:cs="Arial"/>
          <w:sz w:val="16"/>
          <w:szCs w:val="16"/>
        </w:rPr>
        <w:t>Automatische Anpassung der Einheit aus Mechanik, Sitz und Rücken an jede Bewegung und jede Sitzhaltung des Benutzers zur Förderung des gestützten, dreidimensionalen Bewegungssitzens</w:t>
      </w:r>
    </w:p>
    <w:p w:rsidR="00804385" w:rsidRPr="001F5BD2" w:rsidRDefault="00804385" w:rsidP="00130AAE">
      <w:pPr>
        <w:rPr>
          <w:rFonts w:ascii="Arial" w:hAnsi="Arial" w:cs="Arial"/>
          <w:sz w:val="16"/>
          <w:szCs w:val="16"/>
        </w:rPr>
      </w:pPr>
      <w:r w:rsidRPr="001F5BD2">
        <w:rPr>
          <w:rFonts w:ascii="Arial" w:hAnsi="Arial" w:cs="Arial"/>
          <w:sz w:val="16"/>
          <w:szCs w:val="16"/>
        </w:rPr>
        <w:lastRenderedPageBreak/>
        <w:t>Bewegung der synchronen Vor- und Rückbewegung -12° bis +3°</w:t>
      </w:r>
    </w:p>
    <w:p w:rsidR="00804385" w:rsidRPr="001F5BD2" w:rsidRDefault="00804385" w:rsidP="00130AAE">
      <w:pPr>
        <w:rPr>
          <w:rFonts w:ascii="Arial" w:hAnsi="Arial" w:cs="Arial"/>
          <w:sz w:val="16"/>
          <w:szCs w:val="16"/>
        </w:rPr>
      </w:pPr>
      <w:r w:rsidRPr="001F5BD2">
        <w:rPr>
          <w:rFonts w:ascii="Arial" w:hAnsi="Arial" w:cs="Arial"/>
          <w:sz w:val="16"/>
          <w:szCs w:val="16"/>
        </w:rPr>
        <w:t>Öffnungswinkel im Sitz bis zu 28° N</w:t>
      </w:r>
      <w:r>
        <w:rPr>
          <w:rFonts w:ascii="Arial" w:hAnsi="Arial" w:cs="Arial"/>
          <w:sz w:val="16"/>
          <w:szCs w:val="16"/>
        </w:rPr>
        <w:t>eigung im Rücken</w:t>
      </w:r>
    </w:p>
    <w:p w:rsidR="00804385" w:rsidRPr="001F5BD2" w:rsidRDefault="00804385" w:rsidP="00130AAE">
      <w:pPr>
        <w:rPr>
          <w:rFonts w:ascii="Arial" w:hAnsi="Arial" w:cs="Arial"/>
          <w:sz w:val="16"/>
          <w:szCs w:val="16"/>
        </w:rPr>
      </w:pPr>
      <w:r w:rsidRPr="001F5BD2">
        <w:rPr>
          <w:rFonts w:ascii="Arial" w:hAnsi="Arial" w:cs="Arial"/>
          <w:sz w:val="16"/>
          <w:szCs w:val="16"/>
        </w:rPr>
        <w:t>Seitenneigung von Sitz- und Rücken bis zu 13°</w:t>
      </w:r>
      <w:r>
        <w:rPr>
          <w:rFonts w:ascii="Arial" w:hAnsi="Arial" w:cs="Arial"/>
          <w:sz w:val="16"/>
          <w:szCs w:val="16"/>
        </w:rPr>
        <w:t xml:space="preserve"> </w:t>
      </w:r>
      <w:r w:rsidRPr="001F5BD2">
        <w:rPr>
          <w:rFonts w:ascii="Arial" w:hAnsi="Arial" w:cs="Arial"/>
          <w:sz w:val="16"/>
          <w:szCs w:val="16"/>
        </w:rPr>
        <w:t xml:space="preserve">Stützender Gegendruck in jeder Bewegungsrichtung per Schnelleinstellung </w:t>
      </w:r>
      <w:r w:rsidRPr="00143714">
        <w:rPr>
          <w:rFonts w:ascii="Arial" w:hAnsi="Arial" w:cs="Arial"/>
          <w:sz w:val="16"/>
          <w:szCs w:val="16"/>
        </w:rPr>
        <w:t>(max. 5,5 Umdrehungen)</w:t>
      </w:r>
      <w:r w:rsidRPr="001F5BD2">
        <w:rPr>
          <w:rFonts w:ascii="Arial" w:hAnsi="Arial" w:cs="Arial"/>
          <w:sz w:val="16"/>
          <w:szCs w:val="16"/>
        </w:rPr>
        <w:t xml:space="preserve"> stufenlos einstellbar: im Gewichtsbereich von 45 – 120 kg Personengewicht </w:t>
      </w:r>
    </w:p>
    <w:p w:rsidR="00804385" w:rsidRPr="001F5BD2" w:rsidRDefault="00804385" w:rsidP="00130AAE">
      <w:pPr>
        <w:rPr>
          <w:rFonts w:ascii="Arial" w:hAnsi="Arial" w:cs="Arial"/>
          <w:sz w:val="16"/>
          <w:szCs w:val="16"/>
        </w:rPr>
      </w:pPr>
      <w:r w:rsidRPr="001F5BD2">
        <w:rPr>
          <w:rFonts w:ascii="Arial" w:hAnsi="Arial" w:cs="Arial"/>
          <w:sz w:val="16"/>
          <w:szCs w:val="16"/>
        </w:rPr>
        <w:t>Rückenlehne höheneinstellbar um bis zu + 60 mm in sechs Rastpositionen</w:t>
      </w:r>
    </w:p>
    <w:p w:rsidR="00804385" w:rsidRPr="001F5BD2" w:rsidRDefault="00804385" w:rsidP="00130AAE">
      <w:pPr>
        <w:rPr>
          <w:rFonts w:ascii="Arial" w:hAnsi="Arial" w:cs="Arial"/>
          <w:sz w:val="16"/>
          <w:szCs w:val="16"/>
        </w:rPr>
      </w:pPr>
      <w:r w:rsidRPr="001F5BD2">
        <w:rPr>
          <w:rFonts w:ascii="Arial" w:hAnsi="Arial" w:cs="Arial"/>
          <w:sz w:val="16"/>
          <w:szCs w:val="16"/>
        </w:rPr>
        <w:t>Rückenlehne und Sitz lassen sich in der vorderen Sitzposition arretieren</w:t>
      </w:r>
    </w:p>
    <w:p w:rsidR="00804385" w:rsidRPr="001F5BD2" w:rsidRDefault="00804385" w:rsidP="00130AAE">
      <w:pPr>
        <w:rPr>
          <w:rFonts w:ascii="Arial" w:hAnsi="Arial" w:cs="Arial"/>
          <w:sz w:val="16"/>
          <w:szCs w:val="16"/>
        </w:rPr>
      </w:pPr>
      <w:r w:rsidRPr="001F5BD2">
        <w:rPr>
          <w:rFonts w:ascii="Arial" w:hAnsi="Arial" w:cs="Arial"/>
          <w:sz w:val="16"/>
          <w:szCs w:val="16"/>
        </w:rPr>
        <w:t>Sitzhöhe per Tastendruck zwischen 400 mm und 520 mm mittels Gasdruckfeder nach DIN 4550 stufenlos einstellbar</w:t>
      </w:r>
    </w:p>
    <w:p w:rsidR="00804385" w:rsidRDefault="00804385" w:rsidP="00F04BF0">
      <w:pPr>
        <w:rPr>
          <w:rFonts w:ascii="Arial" w:hAnsi="Arial" w:cs="Arial"/>
          <w:sz w:val="16"/>
          <w:szCs w:val="16"/>
        </w:rPr>
      </w:pPr>
      <w:r w:rsidRPr="001F5BD2">
        <w:rPr>
          <w:rFonts w:ascii="Arial" w:hAnsi="Arial" w:cs="Arial"/>
          <w:sz w:val="16"/>
          <w:szCs w:val="16"/>
        </w:rPr>
        <w:t>Alle Modelle optional mit Sitztiefenverlängerung von 400 bis 450 mm</w:t>
      </w:r>
    </w:p>
    <w:p w:rsidR="002C7BB9" w:rsidRDefault="002C7BB9" w:rsidP="00F04BF0">
      <w:pPr>
        <w:rPr>
          <w:rFonts w:ascii="Arial" w:hAnsi="Arial" w:cs="Arial"/>
          <w:sz w:val="16"/>
          <w:szCs w:val="16"/>
        </w:rPr>
      </w:pPr>
    </w:p>
    <w:p w:rsidR="002C7BB9" w:rsidRPr="00B7457C" w:rsidRDefault="002C7BB9" w:rsidP="002C7BB9">
      <w:pPr>
        <w:rPr>
          <w:rFonts w:ascii="Arial" w:hAnsi="Arial" w:cs="Arial"/>
          <w:b/>
          <w:sz w:val="16"/>
          <w:szCs w:val="16"/>
        </w:rPr>
      </w:pPr>
      <w:r w:rsidRPr="00B7457C">
        <w:rPr>
          <w:rFonts w:ascii="Arial" w:hAnsi="Arial" w:cs="Arial"/>
          <w:b/>
          <w:sz w:val="16"/>
          <w:szCs w:val="16"/>
        </w:rPr>
        <w:t>Mechanik:</w:t>
      </w:r>
    </w:p>
    <w:p w:rsidR="002C7BB9" w:rsidRPr="00B7457C" w:rsidRDefault="002C7BB9" w:rsidP="002C7BB9">
      <w:pPr>
        <w:rPr>
          <w:rFonts w:ascii="Arial" w:hAnsi="Arial" w:cs="Arial"/>
          <w:sz w:val="16"/>
          <w:szCs w:val="16"/>
        </w:rPr>
      </w:pPr>
      <w:r w:rsidRPr="00B7457C">
        <w:rPr>
          <w:rFonts w:ascii="Arial" w:hAnsi="Arial" w:cs="Arial"/>
          <w:sz w:val="16"/>
          <w:szCs w:val="16"/>
        </w:rPr>
        <w:t xml:space="preserve">Trimension®: Kernprinzip der Mechanik: Körpernahe Abbildung der Beweglichkeit und Position der Knie- und Hüftgelenke, Ermöglichung der natürlichen, dreidimensionalen Bewegungsabläufe, Haltung des Körperschwerpunkts im stabilen Gleichgewicht in jeder Sitzposition </w:t>
      </w:r>
    </w:p>
    <w:p w:rsidR="002C7BB9" w:rsidRPr="00B7457C" w:rsidRDefault="002C7BB9" w:rsidP="002C7BB9">
      <w:pPr>
        <w:rPr>
          <w:rFonts w:ascii="Arial" w:hAnsi="Arial" w:cs="Arial"/>
          <w:sz w:val="16"/>
          <w:szCs w:val="16"/>
        </w:rPr>
      </w:pPr>
      <w:r w:rsidRPr="00B7457C">
        <w:rPr>
          <w:rFonts w:ascii="Arial" w:hAnsi="Arial" w:cs="Arial"/>
          <w:sz w:val="16"/>
          <w:szCs w:val="16"/>
        </w:rPr>
        <w:t>Mechanikgehäuse aus Aluminiumdruckguss gestrahlt mit oberer Abdeckung aus schwarz durchgefärbtem Polypropylen</w:t>
      </w:r>
    </w:p>
    <w:p w:rsidR="002C7BB9" w:rsidRPr="00B7457C" w:rsidRDefault="002C7BB9" w:rsidP="002C7BB9">
      <w:pPr>
        <w:rPr>
          <w:rFonts w:ascii="Arial" w:hAnsi="Arial" w:cs="Arial"/>
          <w:sz w:val="16"/>
          <w:szCs w:val="16"/>
        </w:rPr>
      </w:pPr>
      <w:r w:rsidRPr="00B7457C">
        <w:rPr>
          <w:rFonts w:ascii="Arial" w:hAnsi="Arial" w:cs="Arial"/>
          <w:sz w:val="16"/>
          <w:szCs w:val="16"/>
        </w:rPr>
        <w:t>Optional: Mechanikgehäuse beschichtet in der Farbe Schwarz oder Silber seidenmatt</w:t>
      </w:r>
    </w:p>
    <w:p w:rsidR="002C7BB9" w:rsidRPr="00B7457C" w:rsidRDefault="002C7BB9" w:rsidP="002C7BB9">
      <w:pPr>
        <w:rPr>
          <w:rFonts w:ascii="Arial" w:hAnsi="Arial" w:cs="Arial"/>
          <w:sz w:val="16"/>
          <w:szCs w:val="16"/>
        </w:rPr>
      </w:pPr>
      <w:r w:rsidRPr="00B7457C">
        <w:rPr>
          <w:rFonts w:ascii="Arial" w:hAnsi="Arial" w:cs="Arial"/>
          <w:sz w:val="16"/>
          <w:szCs w:val="16"/>
        </w:rPr>
        <w:t xml:space="preserve">Schwenkarme Aluminiumdruckguss, beschichtet (schwarz oder silber seidenmatt), pro Stuhl zwei Stück unabhängig voneinander beweglich, Gegendruck stufenlos einstellbar, Führung in Knienähe über zweidimensional bewegliche Hauptachse, hinten in Hüftgelenkshöhe dreidimensional bewegliche Aufhängung der hochelastischen Sitzschale und Rückenrahmen </w:t>
      </w:r>
    </w:p>
    <w:p w:rsidR="002C7BB9" w:rsidRPr="00B7457C" w:rsidRDefault="002C7BB9" w:rsidP="002C7BB9">
      <w:pPr>
        <w:rPr>
          <w:rFonts w:ascii="Arial" w:hAnsi="Arial" w:cs="Arial"/>
          <w:sz w:val="16"/>
          <w:szCs w:val="16"/>
        </w:rPr>
      </w:pPr>
      <w:r w:rsidRPr="00B7457C">
        <w:rPr>
          <w:rFonts w:ascii="Arial" w:hAnsi="Arial" w:cs="Arial"/>
          <w:sz w:val="16"/>
          <w:szCs w:val="16"/>
        </w:rPr>
        <w:t>Optional: Aluminiumdruckguss, poliert oder glanzverchromt</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 xml:space="preserve">Gestell: </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Fünfarmiges </w:t>
      </w:r>
      <w:r w:rsidRPr="00143714">
        <w:rPr>
          <w:rFonts w:ascii="Arial" w:hAnsi="Arial" w:cs="Arial"/>
          <w:sz w:val="16"/>
          <w:szCs w:val="16"/>
        </w:rPr>
        <w:t>Fußkreuz Durchmesser 72</w:t>
      </w:r>
      <w:r w:rsidR="005446E0">
        <w:rPr>
          <w:rFonts w:ascii="Arial" w:hAnsi="Arial" w:cs="Arial"/>
          <w:sz w:val="16"/>
          <w:szCs w:val="16"/>
        </w:rPr>
        <w:t>0 mm</w:t>
      </w:r>
      <w:r w:rsidRPr="001F5BD2">
        <w:rPr>
          <w:rFonts w:ascii="Arial" w:hAnsi="Arial" w:cs="Arial"/>
          <w:sz w:val="16"/>
          <w:szCs w:val="16"/>
        </w:rPr>
        <w:t xml:space="preserve"> aus schwarz durchgefärbtem, glasfaserverstärktem Kunststoff</w:t>
      </w:r>
    </w:p>
    <w:p w:rsidR="00804385" w:rsidRPr="001F5BD2" w:rsidRDefault="00804385" w:rsidP="00130AAE">
      <w:pPr>
        <w:rPr>
          <w:rFonts w:ascii="Arial" w:hAnsi="Arial" w:cs="Arial"/>
          <w:sz w:val="16"/>
          <w:szCs w:val="16"/>
        </w:rPr>
      </w:pPr>
      <w:r w:rsidRPr="001F5BD2">
        <w:rPr>
          <w:rFonts w:ascii="Arial" w:hAnsi="Arial" w:cs="Arial"/>
          <w:sz w:val="16"/>
          <w:szCs w:val="16"/>
        </w:rPr>
        <w:t>Optional: Aluminiumdruckguss, beschichtet (schwarz oder silber seidenmatt)</w:t>
      </w:r>
    </w:p>
    <w:p w:rsidR="00804385" w:rsidRPr="001F5BD2" w:rsidRDefault="00804385" w:rsidP="00130AAE">
      <w:pPr>
        <w:rPr>
          <w:rFonts w:ascii="Arial" w:hAnsi="Arial" w:cs="Arial"/>
          <w:sz w:val="16"/>
          <w:szCs w:val="16"/>
        </w:rPr>
      </w:pPr>
      <w:r w:rsidRPr="001F5BD2">
        <w:rPr>
          <w:rFonts w:ascii="Arial" w:hAnsi="Arial" w:cs="Arial"/>
          <w:sz w:val="16"/>
          <w:szCs w:val="16"/>
        </w:rPr>
        <w:t>Optional: Aluminiumdruckguss, poliert oder glanzverchromt</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Doppellenkrollen, lastabhängig gebremst, aus schwarzem Polyamid nach DIN EN 12529 als Standardausführung </w:t>
      </w:r>
      <w:r>
        <w:rPr>
          <w:rFonts w:ascii="Arial" w:hAnsi="Arial" w:cs="Arial"/>
          <w:sz w:val="16"/>
          <w:szCs w:val="16"/>
        </w:rPr>
        <w:t xml:space="preserve"> </w:t>
      </w:r>
      <w:r w:rsidRPr="001F5BD2">
        <w:rPr>
          <w:rFonts w:ascii="Arial" w:hAnsi="Arial" w:cs="Arial"/>
          <w:sz w:val="16"/>
          <w:szCs w:val="16"/>
        </w:rPr>
        <w:t>für Teppichböden</w:t>
      </w:r>
    </w:p>
    <w:p w:rsidR="00804385" w:rsidRPr="001F5BD2" w:rsidRDefault="00804385" w:rsidP="00130AAE">
      <w:pPr>
        <w:rPr>
          <w:rFonts w:ascii="Arial" w:hAnsi="Arial" w:cs="Arial"/>
          <w:sz w:val="16"/>
          <w:szCs w:val="16"/>
        </w:rPr>
      </w:pPr>
      <w:r w:rsidRPr="001F5BD2">
        <w:rPr>
          <w:rFonts w:ascii="Arial" w:hAnsi="Arial" w:cs="Arial"/>
          <w:sz w:val="16"/>
          <w:szCs w:val="16"/>
        </w:rPr>
        <w:t>Optional: Mit grauem Laufbelag aus Polyurethan für harte Böden</w:t>
      </w:r>
    </w:p>
    <w:p w:rsidR="00804385" w:rsidRPr="001F5BD2" w:rsidRDefault="00804385" w:rsidP="00130AAE">
      <w:pPr>
        <w:rPr>
          <w:rFonts w:ascii="Arial" w:hAnsi="Arial" w:cs="Arial"/>
          <w:sz w:val="16"/>
          <w:szCs w:val="16"/>
        </w:rPr>
      </w:pPr>
      <w:r w:rsidRPr="001F5BD2">
        <w:rPr>
          <w:rFonts w:ascii="Arial" w:hAnsi="Arial" w:cs="Arial"/>
          <w:sz w:val="16"/>
          <w:szCs w:val="16"/>
        </w:rPr>
        <w:t>Optional: Rollen elektrisch leitfähig</w:t>
      </w:r>
    </w:p>
    <w:p w:rsidR="00804385" w:rsidRDefault="00804385" w:rsidP="00130AAE">
      <w:pPr>
        <w:rPr>
          <w:rFonts w:ascii="Arial" w:hAnsi="Arial" w:cs="Arial"/>
          <w:sz w:val="16"/>
          <w:szCs w:val="16"/>
        </w:rPr>
      </w:pPr>
      <w:r w:rsidRPr="001F5BD2">
        <w:rPr>
          <w:rFonts w:ascii="Arial" w:hAnsi="Arial" w:cs="Arial"/>
          <w:sz w:val="16"/>
          <w:szCs w:val="16"/>
        </w:rPr>
        <w:t>Abdeckung der Gasdruckfeder durch Teleskopschutzrohr aus schwarz durchgefärbtem Polypropylen</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Sitz:</w:t>
      </w:r>
    </w:p>
    <w:p w:rsidR="00804385" w:rsidRPr="001F5BD2" w:rsidRDefault="00804385" w:rsidP="00130AAE">
      <w:pPr>
        <w:rPr>
          <w:rFonts w:ascii="Arial" w:hAnsi="Arial" w:cs="Arial"/>
          <w:sz w:val="16"/>
          <w:szCs w:val="16"/>
        </w:rPr>
      </w:pPr>
      <w:r w:rsidRPr="001F5BD2">
        <w:rPr>
          <w:rFonts w:ascii="Arial" w:hAnsi="Arial" w:cs="Arial"/>
          <w:sz w:val="16"/>
          <w:szCs w:val="16"/>
        </w:rPr>
        <w:t>Hochelastische, gelenkig aufgehängte Sitzschale mit Sitzaufdopplung aus schwa</w:t>
      </w:r>
      <w:r>
        <w:rPr>
          <w:rFonts w:ascii="Arial" w:hAnsi="Arial" w:cs="Arial"/>
          <w:sz w:val="16"/>
          <w:szCs w:val="16"/>
        </w:rPr>
        <w:t>rz durchgefärbtem Polypropylen</w:t>
      </w:r>
    </w:p>
    <w:p w:rsidR="00804385" w:rsidRPr="001F5BD2" w:rsidRDefault="00804385" w:rsidP="00130AAE">
      <w:pPr>
        <w:rPr>
          <w:rFonts w:ascii="Arial" w:hAnsi="Arial" w:cs="Arial"/>
          <w:sz w:val="16"/>
          <w:szCs w:val="16"/>
        </w:rPr>
      </w:pPr>
      <w:r w:rsidRPr="001F5BD2">
        <w:rPr>
          <w:rFonts w:ascii="Arial" w:hAnsi="Arial" w:cs="Arial"/>
          <w:sz w:val="16"/>
          <w:szCs w:val="16"/>
        </w:rPr>
        <w:t>Optional: Sitztiefenverlängerung von 400 bis 450 mm (alle Polstervarianten</w:t>
      </w:r>
      <w:r>
        <w:rPr>
          <w:rFonts w:ascii="Arial" w:hAnsi="Arial" w:cs="Arial"/>
          <w:sz w:val="16"/>
          <w:szCs w:val="16"/>
        </w:rPr>
        <w:t>, außer Komfortpolsterung</w:t>
      </w:r>
      <w:r w:rsidRPr="001F5BD2">
        <w:rPr>
          <w:rFonts w:ascii="Arial" w:hAnsi="Arial" w:cs="Arial"/>
          <w:sz w:val="16"/>
          <w:szCs w:val="16"/>
        </w:rPr>
        <w:t>)</w:t>
      </w:r>
    </w:p>
    <w:p w:rsidR="00804385" w:rsidRPr="001F5BD2" w:rsidRDefault="00804385" w:rsidP="00130AAE">
      <w:pPr>
        <w:rPr>
          <w:rFonts w:ascii="Arial" w:hAnsi="Arial" w:cs="Arial"/>
          <w:sz w:val="16"/>
          <w:szCs w:val="16"/>
        </w:rPr>
      </w:pPr>
      <w:r w:rsidRPr="001F5BD2">
        <w:rPr>
          <w:rFonts w:ascii="Arial" w:hAnsi="Arial" w:cs="Arial"/>
          <w:sz w:val="16"/>
          <w:szCs w:val="16"/>
        </w:rPr>
        <w:t>Sitz austauschbar</w:t>
      </w:r>
    </w:p>
    <w:p w:rsidR="00804385" w:rsidRDefault="00804385" w:rsidP="009C097B">
      <w:pPr>
        <w:rPr>
          <w:rFonts w:ascii="Arial" w:hAnsi="Arial" w:cs="Arial"/>
          <w:sz w:val="16"/>
          <w:szCs w:val="16"/>
        </w:rPr>
      </w:pPr>
      <w:r w:rsidRPr="001F5BD2">
        <w:rPr>
          <w:rFonts w:ascii="Arial" w:hAnsi="Arial" w:cs="Arial"/>
          <w:sz w:val="16"/>
          <w:szCs w:val="16"/>
        </w:rPr>
        <w:t>Sitzpolster aus Polyurethan, materialgleich bezogen mit der Rückenlehnenbespannung in Fiberflex, Farbe</w:t>
      </w:r>
      <w:r>
        <w:rPr>
          <w:rFonts w:ascii="Arial" w:hAnsi="Arial" w:cs="Arial"/>
          <w:sz w:val="16"/>
          <w:szCs w:val="16"/>
        </w:rPr>
        <w:t>n</w:t>
      </w:r>
      <w:r w:rsidRPr="001F5BD2">
        <w:rPr>
          <w:rFonts w:ascii="Arial" w:hAnsi="Arial" w:cs="Arial"/>
          <w:sz w:val="16"/>
          <w:szCs w:val="16"/>
        </w:rPr>
        <w:t xml:space="preserve"> laut Wilkhahn Fiberflex Musterkarte</w:t>
      </w:r>
    </w:p>
    <w:p w:rsidR="00804385" w:rsidRPr="001F5BD2" w:rsidRDefault="00804385" w:rsidP="009C097B">
      <w:pPr>
        <w:rPr>
          <w:rFonts w:ascii="Arial" w:hAnsi="Arial" w:cs="Arial"/>
          <w:sz w:val="16"/>
          <w:szCs w:val="16"/>
        </w:rPr>
      </w:pPr>
      <w:r>
        <w:rPr>
          <w:rFonts w:ascii="Arial" w:hAnsi="Arial" w:cs="Arial"/>
          <w:sz w:val="16"/>
          <w:szCs w:val="16"/>
        </w:rPr>
        <w:t>Optional: Komfortpolsterung aus Schichtschaumauflage, nur erhältlich mit Sitzbespannung mit Fiberflex und ohne Sitztiefeneinstellung</w:t>
      </w:r>
    </w:p>
    <w:p w:rsidR="00804385" w:rsidRPr="001F5BD2" w:rsidRDefault="00804385" w:rsidP="00130AAE">
      <w:pPr>
        <w:rPr>
          <w:rFonts w:ascii="Arial" w:hAnsi="Arial" w:cs="Arial"/>
          <w:sz w:val="16"/>
          <w:szCs w:val="16"/>
        </w:rPr>
      </w:pPr>
      <w:r w:rsidRPr="001F5BD2">
        <w:rPr>
          <w:rFonts w:ascii="Arial" w:hAnsi="Arial" w:cs="Arial"/>
          <w:sz w:val="16"/>
          <w:szCs w:val="16"/>
        </w:rPr>
        <w:t>Optional: Stoffbezug aus Wilkhahn Stoffkollektion</w:t>
      </w:r>
    </w:p>
    <w:p w:rsidR="00804385" w:rsidRPr="001F5BD2" w:rsidRDefault="00804385" w:rsidP="00130AAE">
      <w:pPr>
        <w:rPr>
          <w:rFonts w:ascii="Arial" w:hAnsi="Arial" w:cs="Arial"/>
          <w:sz w:val="16"/>
          <w:szCs w:val="16"/>
        </w:rPr>
      </w:pPr>
      <w:r w:rsidRPr="001F5BD2">
        <w:rPr>
          <w:rFonts w:ascii="Arial" w:hAnsi="Arial" w:cs="Arial"/>
          <w:sz w:val="16"/>
          <w:szCs w:val="16"/>
        </w:rPr>
        <w:t>Optional: Stoffbezug nach Kundenwunsch, ggf. Materialeignungsprüfung durch Wilkhahn</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sz w:val="16"/>
          <w:szCs w:val="16"/>
        </w:rPr>
      </w:pPr>
      <w:r w:rsidRPr="001F5BD2">
        <w:rPr>
          <w:rFonts w:ascii="Arial" w:hAnsi="Arial" w:cs="Arial"/>
          <w:sz w:val="16"/>
          <w:szCs w:val="16"/>
        </w:rPr>
        <w:t xml:space="preserve">Management-Polsterung (Modelle 174/71, 175/71) </w:t>
      </w:r>
    </w:p>
    <w:p w:rsidR="00804385" w:rsidRPr="001F5BD2" w:rsidRDefault="00804385" w:rsidP="00130AAE">
      <w:pPr>
        <w:rPr>
          <w:rFonts w:ascii="Arial" w:hAnsi="Arial" w:cs="Arial"/>
          <w:sz w:val="16"/>
          <w:szCs w:val="16"/>
        </w:rPr>
      </w:pPr>
      <w:r w:rsidRPr="001F5BD2">
        <w:rPr>
          <w:rFonts w:ascii="Arial" w:hAnsi="Arial" w:cs="Arial"/>
          <w:sz w:val="16"/>
          <w:szCs w:val="16"/>
        </w:rPr>
        <w:t>Sitzpolster mit zusätzlicher Wattierung und seitlichen Polsterböden</w:t>
      </w:r>
    </w:p>
    <w:p w:rsidR="00804385" w:rsidRPr="001F5BD2" w:rsidRDefault="00804385" w:rsidP="00130AAE">
      <w:pPr>
        <w:rPr>
          <w:rFonts w:ascii="Arial" w:hAnsi="Arial" w:cs="Arial"/>
          <w:sz w:val="16"/>
          <w:szCs w:val="16"/>
        </w:rPr>
      </w:pPr>
      <w:r w:rsidRPr="001F5BD2">
        <w:rPr>
          <w:rFonts w:ascii="Arial" w:hAnsi="Arial" w:cs="Arial"/>
          <w:sz w:val="16"/>
          <w:szCs w:val="16"/>
        </w:rPr>
        <w:t>Stoffbezug aus Wilkhahn Stoffkollektion</w:t>
      </w:r>
    </w:p>
    <w:p w:rsidR="00804385" w:rsidRPr="001F5BD2" w:rsidRDefault="00804385" w:rsidP="00130AAE">
      <w:pPr>
        <w:rPr>
          <w:rFonts w:ascii="Arial" w:hAnsi="Arial" w:cs="Arial"/>
          <w:sz w:val="16"/>
          <w:szCs w:val="16"/>
        </w:rPr>
      </w:pPr>
      <w:r w:rsidRPr="001F5BD2">
        <w:rPr>
          <w:rFonts w:ascii="Arial" w:hAnsi="Arial" w:cs="Arial"/>
          <w:sz w:val="16"/>
          <w:szCs w:val="16"/>
        </w:rPr>
        <w:t>Optional: Lederbezug aus Wilkhahn Lederkollektion</w:t>
      </w:r>
    </w:p>
    <w:p w:rsidR="00804385" w:rsidRPr="001F5BD2" w:rsidRDefault="00804385" w:rsidP="00130AAE">
      <w:pPr>
        <w:rPr>
          <w:rFonts w:ascii="Arial" w:hAnsi="Arial" w:cs="Arial"/>
          <w:sz w:val="16"/>
          <w:szCs w:val="16"/>
        </w:rPr>
      </w:pPr>
      <w:r w:rsidRPr="001F5BD2">
        <w:rPr>
          <w:rFonts w:ascii="Arial" w:hAnsi="Arial" w:cs="Arial"/>
          <w:sz w:val="16"/>
          <w:szCs w:val="16"/>
        </w:rPr>
        <w:t>Optional: Stoff- oder Lederbezug nach Kundenwunsch, ggf. Materialeignungsprüfung durch Wilkhahn</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Rücken:</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Elastischer Rückenrahmen, </w:t>
      </w:r>
      <w:r w:rsidR="002C7BB9" w:rsidRPr="00B7457C">
        <w:rPr>
          <w:rFonts w:ascii="Arial" w:hAnsi="Arial" w:cs="Arial"/>
          <w:sz w:val="16"/>
          <w:szCs w:val="16"/>
        </w:rPr>
        <w:t>dreidimensional gelenkig verbunden mit den einzeln beweglichen Schwenkarmen und der</w:t>
      </w:r>
      <w:r w:rsidR="002C7BB9">
        <w:rPr>
          <w:rFonts w:ascii="Arial" w:hAnsi="Arial" w:cs="Arial"/>
          <w:color w:val="00B050"/>
          <w:sz w:val="16"/>
          <w:szCs w:val="16"/>
        </w:rPr>
        <w:t xml:space="preserve"> </w:t>
      </w:r>
      <w:r w:rsidRPr="001F5BD2">
        <w:rPr>
          <w:rFonts w:ascii="Arial" w:hAnsi="Arial" w:cs="Arial"/>
          <w:sz w:val="16"/>
          <w:szCs w:val="16"/>
        </w:rPr>
        <w:t>Sitzschale, in sechs Rastpositionen um 60 mm höheneinstellbar (520-580 mm) aus durchgefärbtem, glasfaserverstärktem Polyamid</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Mittelhohe Rückenlehre (Modell 174/7 und 174/71) </w:t>
      </w:r>
    </w:p>
    <w:p w:rsidR="00804385" w:rsidRPr="001F5BD2" w:rsidRDefault="00804385" w:rsidP="00130AAE">
      <w:pPr>
        <w:rPr>
          <w:rFonts w:ascii="Arial" w:hAnsi="Arial" w:cs="Arial"/>
          <w:sz w:val="16"/>
          <w:szCs w:val="16"/>
        </w:rPr>
      </w:pPr>
      <w:r w:rsidRPr="001F5BD2">
        <w:rPr>
          <w:rFonts w:ascii="Arial" w:hAnsi="Arial" w:cs="Arial"/>
          <w:sz w:val="16"/>
          <w:szCs w:val="16"/>
        </w:rPr>
        <w:t>Hohe Rückenlehne (Modell 175/7 und 175/71)</w:t>
      </w:r>
    </w:p>
    <w:p w:rsidR="00804385" w:rsidRPr="001F5BD2" w:rsidRDefault="00804385" w:rsidP="00130AAE">
      <w:pPr>
        <w:rPr>
          <w:rFonts w:ascii="Arial" w:hAnsi="Arial" w:cs="Arial"/>
          <w:sz w:val="16"/>
          <w:szCs w:val="16"/>
        </w:rPr>
      </w:pPr>
      <w:r w:rsidRPr="001F5BD2">
        <w:rPr>
          <w:rFonts w:ascii="Arial" w:hAnsi="Arial" w:cs="Arial"/>
          <w:sz w:val="16"/>
          <w:szCs w:val="16"/>
        </w:rPr>
        <w:t>Optional: Hohe Rückenlehne (Modell 175/7 und 175/71) mit Kopfstütze (Höhe 16 cm), Kopfstütze entweder materialgleich mit Rückenbezug oder vorderseitig lederbezogen</w:t>
      </w:r>
    </w:p>
    <w:p w:rsidR="00804385" w:rsidRPr="001F5BD2" w:rsidRDefault="00804385" w:rsidP="00130AAE">
      <w:pPr>
        <w:rPr>
          <w:rFonts w:ascii="Arial" w:hAnsi="Arial" w:cs="Arial"/>
          <w:sz w:val="16"/>
          <w:szCs w:val="16"/>
        </w:rPr>
      </w:pPr>
      <w:r w:rsidRPr="001F5BD2">
        <w:rPr>
          <w:rFonts w:ascii="Arial" w:hAnsi="Arial" w:cs="Arial"/>
          <w:sz w:val="16"/>
          <w:szCs w:val="16"/>
        </w:rPr>
        <w:t>Rücken austauschbar</w:t>
      </w:r>
    </w:p>
    <w:p w:rsidR="00804385" w:rsidRDefault="00804385" w:rsidP="00130AAE">
      <w:pPr>
        <w:rPr>
          <w:rFonts w:ascii="Arial" w:hAnsi="Arial" w:cs="Arial"/>
          <w:sz w:val="16"/>
          <w:szCs w:val="16"/>
        </w:rPr>
      </w:pPr>
      <w:r w:rsidRPr="001F5BD2">
        <w:rPr>
          <w:rFonts w:ascii="Arial" w:hAnsi="Arial" w:cs="Arial"/>
          <w:sz w:val="16"/>
          <w:szCs w:val="16"/>
        </w:rPr>
        <w:t>Rücken materialgleich bezogen mit der Sitzbespannung in Fiberflex, Farbe</w:t>
      </w:r>
      <w:r>
        <w:rPr>
          <w:rFonts w:ascii="Arial" w:hAnsi="Arial" w:cs="Arial"/>
          <w:sz w:val="16"/>
          <w:szCs w:val="16"/>
        </w:rPr>
        <w:t xml:space="preserve">n </w:t>
      </w:r>
      <w:r w:rsidRPr="001F5BD2">
        <w:rPr>
          <w:rFonts w:ascii="Arial" w:hAnsi="Arial" w:cs="Arial"/>
          <w:sz w:val="16"/>
          <w:szCs w:val="16"/>
        </w:rPr>
        <w:t>laut Wilkhahn Fiberflex Musterkarte</w:t>
      </w:r>
    </w:p>
    <w:p w:rsidR="00804385" w:rsidRPr="001F5BD2" w:rsidRDefault="00804385" w:rsidP="00130AAE">
      <w:pPr>
        <w:rPr>
          <w:rFonts w:ascii="Arial" w:hAnsi="Arial" w:cs="Arial"/>
          <w:sz w:val="16"/>
          <w:szCs w:val="16"/>
        </w:rPr>
      </w:pPr>
      <w:r>
        <w:rPr>
          <w:rFonts w:ascii="Arial" w:hAnsi="Arial" w:cs="Arial"/>
          <w:sz w:val="16"/>
          <w:szCs w:val="16"/>
        </w:rPr>
        <w:t>Optional: Komfortpolsterung aus Schichtschaum-Vlies mit Watte, nur erhältlich mit Rückenbespannung mit Fiberflex und ohne Sitztiefeneinstellung</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Optional: Stoffbezug aus Wilkhahn Stoffkollektion (mit zusätzlicher Wattierung) </w:t>
      </w:r>
    </w:p>
    <w:p w:rsidR="00804385" w:rsidRPr="001F5BD2" w:rsidRDefault="00804385" w:rsidP="00130AAE">
      <w:pPr>
        <w:rPr>
          <w:rFonts w:ascii="Arial" w:hAnsi="Arial" w:cs="Arial"/>
          <w:sz w:val="16"/>
          <w:szCs w:val="16"/>
        </w:rPr>
      </w:pPr>
      <w:r w:rsidRPr="001F5BD2">
        <w:rPr>
          <w:rFonts w:ascii="Arial" w:hAnsi="Arial" w:cs="Arial"/>
          <w:sz w:val="16"/>
          <w:szCs w:val="16"/>
        </w:rPr>
        <w:t>Optional: Stoffbezug nach Kundenwunsch (mit zusätzlicher Wattierung), ggf. Materialeignungsprüfung durch Wilkhahn</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sz w:val="16"/>
          <w:szCs w:val="16"/>
        </w:rPr>
      </w:pPr>
      <w:r w:rsidRPr="001F5BD2">
        <w:rPr>
          <w:rFonts w:ascii="Arial" w:hAnsi="Arial" w:cs="Arial"/>
          <w:sz w:val="16"/>
          <w:szCs w:val="16"/>
        </w:rPr>
        <w:t xml:space="preserve">Management-Polsterung (Modelle 174/71, 175/71) </w:t>
      </w:r>
    </w:p>
    <w:p w:rsidR="00804385" w:rsidRPr="001F5BD2" w:rsidRDefault="00804385" w:rsidP="00130AAE">
      <w:pPr>
        <w:rPr>
          <w:rFonts w:ascii="Arial" w:hAnsi="Arial" w:cs="Arial"/>
          <w:sz w:val="16"/>
          <w:szCs w:val="16"/>
        </w:rPr>
      </w:pPr>
      <w:r w:rsidRPr="001F5BD2">
        <w:rPr>
          <w:rFonts w:ascii="Arial" w:hAnsi="Arial" w:cs="Arial"/>
          <w:sz w:val="16"/>
          <w:szCs w:val="16"/>
        </w:rPr>
        <w:t>Rücken mit zusätzlicher Wattierung sowie auf Vorderseite zusätzlich mit im Bezug eingenähtem, kaschiertem Schnittschaumvlies und seitlichen Polsterböden</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Stoffbezug aus Wilkhahn Stoffkollektionen </w:t>
      </w:r>
    </w:p>
    <w:p w:rsidR="00804385" w:rsidRPr="001F5BD2" w:rsidRDefault="00804385" w:rsidP="00130AAE">
      <w:pPr>
        <w:rPr>
          <w:rFonts w:ascii="Arial" w:hAnsi="Arial" w:cs="Arial"/>
          <w:sz w:val="16"/>
          <w:szCs w:val="16"/>
        </w:rPr>
      </w:pPr>
      <w:r w:rsidRPr="001F5BD2">
        <w:rPr>
          <w:rFonts w:ascii="Arial" w:hAnsi="Arial" w:cs="Arial"/>
          <w:sz w:val="16"/>
          <w:szCs w:val="16"/>
        </w:rPr>
        <w:t>Optional: Lederbezug aus Wilkhahn Lederkollektionen</w:t>
      </w:r>
    </w:p>
    <w:p w:rsidR="00804385" w:rsidRDefault="00804385" w:rsidP="00130AAE">
      <w:pPr>
        <w:rPr>
          <w:rFonts w:ascii="Arial" w:hAnsi="Arial" w:cs="Arial"/>
          <w:sz w:val="16"/>
          <w:szCs w:val="16"/>
        </w:rPr>
      </w:pPr>
      <w:r w:rsidRPr="001F5BD2">
        <w:rPr>
          <w:rFonts w:ascii="Arial" w:hAnsi="Arial" w:cs="Arial"/>
          <w:sz w:val="16"/>
          <w:szCs w:val="16"/>
        </w:rPr>
        <w:t>Optional: Stoff- oder Lederbezug nach Kundenwunsch, ggf. Materialeignungsprüfung durch Wilkhahn</w:t>
      </w:r>
    </w:p>
    <w:p w:rsidR="00804385" w:rsidRDefault="00804385" w:rsidP="00130AAE">
      <w:pPr>
        <w:rPr>
          <w:rFonts w:ascii="Arial" w:hAnsi="Arial" w:cs="Arial"/>
          <w:sz w:val="16"/>
          <w:szCs w:val="16"/>
        </w:rPr>
      </w:pPr>
    </w:p>
    <w:p w:rsidR="00804385" w:rsidRPr="00AE5965" w:rsidRDefault="00804385" w:rsidP="00130AAE">
      <w:pPr>
        <w:rPr>
          <w:rFonts w:ascii="Arial" w:hAnsi="Arial" w:cs="Arial"/>
          <w:b/>
          <w:sz w:val="16"/>
          <w:szCs w:val="16"/>
        </w:rPr>
      </w:pPr>
      <w:r w:rsidRPr="00AE5965">
        <w:rPr>
          <w:rFonts w:ascii="Arial" w:hAnsi="Arial" w:cs="Arial"/>
          <w:b/>
          <w:sz w:val="16"/>
          <w:szCs w:val="16"/>
        </w:rPr>
        <w:t>Polster:</w:t>
      </w:r>
    </w:p>
    <w:p w:rsidR="00804385" w:rsidRDefault="00804385" w:rsidP="00130AAE">
      <w:pPr>
        <w:rPr>
          <w:rFonts w:ascii="Arial" w:hAnsi="Arial" w:cs="Arial"/>
          <w:sz w:val="16"/>
          <w:szCs w:val="16"/>
        </w:rPr>
      </w:pPr>
      <w:r>
        <w:rPr>
          <w:rFonts w:ascii="Arial" w:hAnsi="Arial" w:cs="Arial"/>
          <w:sz w:val="16"/>
          <w:szCs w:val="16"/>
        </w:rPr>
        <w:t xml:space="preserve">Alle eingesetzten Polsterschäume sind FCKW-frei </w:t>
      </w:r>
    </w:p>
    <w:p w:rsidR="00804385" w:rsidRDefault="00804385" w:rsidP="00130AAE">
      <w:pPr>
        <w:rPr>
          <w:rFonts w:ascii="Arial" w:hAnsi="Arial" w:cs="Arial"/>
          <w:sz w:val="16"/>
          <w:szCs w:val="16"/>
        </w:rPr>
      </w:pPr>
    </w:p>
    <w:p w:rsidR="00570820" w:rsidRDefault="00570820" w:rsidP="00130AAE">
      <w:pPr>
        <w:rPr>
          <w:rFonts w:ascii="Arial" w:hAnsi="Arial" w:cs="Arial"/>
          <w:sz w:val="16"/>
          <w:szCs w:val="16"/>
        </w:rPr>
      </w:pPr>
    </w:p>
    <w:p w:rsidR="00570820" w:rsidRDefault="00570820" w:rsidP="00130AAE">
      <w:pPr>
        <w:rPr>
          <w:rFonts w:ascii="Arial" w:hAnsi="Arial" w:cs="Arial"/>
          <w:sz w:val="16"/>
          <w:szCs w:val="16"/>
        </w:rPr>
      </w:pPr>
    </w:p>
    <w:p w:rsidR="00570820" w:rsidRPr="001F5BD2" w:rsidRDefault="00570820"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lastRenderedPageBreak/>
        <w:t>Versandart:</w:t>
      </w:r>
    </w:p>
    <w:p w:rsidR="00804385" w:rsidRPr="001F5BD2" w:rsidRDefault="00804385" w:rsidP="00130AAE">
      <w:pPr>
        <w:rPr>
          <w:rFonts w:ascii="Arial" w:hAnsi="Arial" w:cs="Arial"/>
          <w:sz w:val="16"/>
          <w:szCs w:val="16"/>
        </w:rPr>
      </w:pPr>
      <w:r w:rsidRPr="001F5BD2">
        <w:rPr>
          <w:rFonts w:ascii="Arial" w:hAnsi="Arial" w:cs="Arial"/>
          <w:sz w:val="16"/>
          <w:szCs w:val="16"/>
        </w:rPr>
        <w:t>Modell komplett montiert im Karton oder im Knock Down Prinzip</w:t>
      </w:r>
    </w:p>
    <w:p w:rsidR="00804385" w:rsidRPr="001F5BD2" w:rsidRDefault="00804385" w:rsidP="00130AAE">
      <w:pPr>
        <w:rPr>
          <w:rFonts w:ascii="Arial" w:hAnsi="Arial" w:cs="Arial"/>
          <w:sz w:val="16"/>
          <w:szCs w:val="16"/>
        </w:rPr>
      </w:pPr>
      <w:r w:rsidRPr="001F5BD2">
        <w:rPr>
          <w:rFonts w:ascii="Arial" w:hAnsi="Arial" w:cs="Arial"/>
          <w:sz w:val="16"/>
          <w:szCs w:val="16"/>
        </w:rPr>
        <w:t>Maße Verpackung:</w:t>
      </w:r>
    </w:p>
    <w:p w:rsidR="00804385" w:rsidRPr="001F5BD2" w:rsidRDefault="00804385" w:rsidP="00130AAE">
      <w:pPr>
        <w:rPr>
          <w:rFonts w:ascii="Arial" w:hAnsi="Arial" w:cs="Arial"/>
          <w:sz w:val="16"/>
          <w:szCs w:val="16"/>
        </w:rPr>
      </w:pPr>
      <w:r w:rsidRPr="001F5BD2">
        <w:rPr>
          <w:rFonts w:ascii="Arial" w:hAnsi="Arial" w:cs="Arial"/>
          <w:sz w:val="16"/>
          <w:szCs w:val="16"/>
        </w:rPr>
        <w:t>174/7 Mittelhoher Rücken: normal 128</w:t>
      </w:r>
      <w:r w:rsidR="005446E0">
        <w:rPr>
          <w:rFonts w:ascii="Arial" w:hAnsi="Arial" w:cs="Arial"/>
          <w:sz w:val="16"/>
          <w:szCs w:val="16"/>
        </w:rPr>
        <w:t>0</w:t>
      </w:r>
      <w:r w:rsidRPr="001F5BD2">
        <w:rPr>
          <w:rFonts w:ascii="Arial" w:hAnsi="Arial" w:cs="Arial"/>
          <w:sz w:val="16"/>
          <w:szCs w:val="16"/>
        </w:rPr>
        <w:t xml:space="preserve"> x 724 x 724 </w:t>
      </w:r>
      <w:r w:rsidR="005446E0">
        <w:rPr>
          <w:rFonts w:ascii="Arial" w:hAnsi="Arial" w:cs="Arial"/>
          <w:sz w:val="16"/>
          <w:szCs w:val="16"/>
        </w:rPr>
        <w:t>m</w:t>
      </w:r>
      <w:r w:rsidRPr="001F5BD2">
        <w:rPr>
          <w:rFonts w:ascii="Arial" w:hAnsi="Arial" w:cs="Arial"/>
          <w:sz w:val="16"/>
          <w:szCs w:val="16"/>
        </w:rPr>
        <w:t>m; Knock-Down: 715 x 67</w:t>
      </w:r>
      <w:r w:rsidR="005446E0">
        <w:rPr>
          <w:rFonts w:ascii="Arial" w:hAnsi="Arial" w:cs="Arial"/>
          <w:sz w:val="16"/>
          <w:szCs w:val="16"/>
        </w:rPr>
        <w:t>0</w:t>
      </w:r>
      <w:r w:rsidRPr="001F5BD2">
        <w:rPr>
          <w:rFonts w:ascii="Arial" w:hAnsi="Arial" w:cs="Arial"/>
          <w:sz w:val="16"/>
          <w:szCs w:val="16"/>
        </w:rPr>
        <w:t xml:space="preserve"> x 70</w:t>
      </w:r>
      <w:r w:rsidR="00841323">
        <w:rPr>
          <w:rFonts w:ascii="Arial" w:hAnsi="Arial" w:cs="Arial"/>
          <w:sz w:val="16"/>
          <w:szCs w:val="16"/>
        </w:rPr>
        <w:t xml:space="preserve">5 </w:t>
      </w:r>
      <w:r w:rsidR="005446E0">
        <w:rPr>
          <w:rFonts w:ascii="Arial" w:hAnsi="Arial" w:cs="Arial"/>
          <w:sz w:val="16"/>
          <w:szCs w:val="16"/>
        </w:rPr>
        <w:t>m</w:t>
      </w:r>
      <w:r w:rsidRPr="001F5BD2">
        <w:rPr>
          <w:rFonts w:ascii="Arial" w:hAnsi="Arial" w:cs="Arial"/>
          <w:sz w:val="16"/>
          <w:szCs w:val="16"/>
        </w:rPr>
        <w:t xml:space="preserve">m </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175/7 Hoher Rücken: normal </w:t>
      </w:r>
      <w:r w:rsidR="005446E0" w:rsidRPr="001F5BD2">
        <w:rPr>
          <w:rFonts w:ascii="Arial" w:hAnsi="Arial" w:cs="Arial"/>
          <w:sz w:val="16"/>
          <w:szCs w:val="16"/>
        </w:rPr>
        <w:t>128</w:t>
      </w:r>
      <w:r w:rsidR="005446E0">
        <w:rPr>
          <w:rFonts w:ascii="Arial" w:hAnsi="Arial" w:cs="Arial"/>
          <w:sz w:val="16"/>
          <w:szCs w:val="16"/>
        </w:rPr>
        <w:t>0</w:t>
      </w:r>
      <w:r w:rsidR="005446E0" w:rsidRPr="001F5BD2">
        <w:rPr>
          <w:rFonts w:ascii="Arial" w:hAnsi="Arial" w:cs="Arial"/>
          <w:sz w:val="16"/>
          <w:szCs w:val="16"/>
        </w:rPr>
        <w:t xml:space="preserve"> x 724 x 724 </w:t>
      </w:r>
      <w:r w:rsidR="005446E0">
        <w:rPr>
          <w:rFonts w:ascii="Arial" w:hAnsi="Arial" w:cs="Arial"/>
          <w:sz w:val="16"/>
          <w:szCs w:val="16"/>
        </w:rPr>
        <w:t>m</w:t>
      </w:r>
      <w:r w:rsidR="005446E0" w:rsidRPr="001F5BD2">
        <w:rPr>
          <w:rFonts w:ascii="Arial" w:hAnsi="Arial" w:cs="Arial"/>
          <w:sz w:val="16"/>
          <w:szCs w:val="16"/>
        </w:rPr>
        <w:t>m; Knock-Down: 715 x 67</w:t>
      </w:r>
      <w:r w:rsidR="005446E0">
        <w:rPr>
          <w:rFonts w:ascii="Arial" w:hAnsi="Arial" w:cs="Arial"/>
          <w:sz w:val="16"/>
          <w:szCs w:val="16"/>
        </w:rPr>
        <w:t>0</w:t>
      </w:r>
      <w:r w:rsidR="005446E0" w:rsidRPr="001F5BD2">
        <w:rPr>
          <w:rFonts w:ascii="Arial" w:hAnsi="Arial" w:cs="Arial"/>
          <w:sz w:val="16"/>
          <w:szCs w:val="16"/>
        </w:rPr>
        <w:t xml:space="preserve"> x 70</w:t>
      </w:r>
      <w:r w:rsidR="005446E0">
        <w:rPr>
          <w:rFonts w:ascii="Arial" w:hAnsi="Arial" w:cs="Arial"/>
          <w:sz w:val="16"/>
          <w:szCs w:val="16"/>
        </w:rPr>
        <w:t>5 m</w:t>
      </w:r>
      <w:r w:rsidR="005446E0" w:rsidRPr="001F5BD2">
        <w:rPr>
          <w:rFonts w:ascii="Arial" w:hAnsi="Arial" w:cs="Arial"/>
          <w:sz w:val="16"/>
          <w:szCs w:val="16"/>
        </w:rPr>
        <w:t>m</w:t>
      </w:r>
    </w:p>
    <w:p w:rsidR="00804385" w:rsidRPr="001F5BD2" w:rsidRDefault="00804385" w:rsidP="00130AAE">
      <w:pPr>
        <w:rPr>
          <w:rFonts w:ascii="Arial" w:hAnsi="Arial" w:cs="Arial"/>
          <w:sz w:val="16"/>
          <w:szCs w:val="16"/>
        </w:rPr>
      </w:pPr>
      <w:r w:rsidRPr="001F5BD2">
        <w:rPr>
          <w:rFonts w:ascii="Arial" w:hAnsi="Arial" w:cs="Arial"/>
          <w:sz w:val="16"/>
          <w:szCs w:val="16"/>
        </w:rPr>
        <w:t>175/7 Hoher Rücken mit Kopfstütze: normal 128</w:t>
      </w:r>
      <w:r w:rsidR="005446E0">
        <w:rPr>
          <w:rFonts w:ascii="Arial" w:hAnsi="Arial" w:cs="Arial"/>
          <w:sz w:val="16"/>
          <w:szCs w:val="16"/>
        </w:rPr>
        <w:t>0</w:t>
      </w:r>
      <w:r w:rsidRPr="001F5BD2">
        <w:rPr>
          <w:rFonts w:ascii="Arial" w:hAnsi="Arial" w:cs="Arial"/>
          <w:sz w:val="16"/>
          <w:szCs w:val="16"/>
        </w:rPr>
        <w:t xml:space="preserve"> x 724 x 724 </w:t>
      </w:r>
      <w:r w:rsidR="005446E0">
        <w:rPr>
          <w:rFonts w:ascii="Arial" w:hAnsi="Arial" w:cs="Arial"/>
          <w:sz w:val="16"/>
          <w:szCs w:val="16"/>
        </w:rPr>
        <w:t>m</w:t>
      </w:r>
      <w:r w:rsidRPr="001F5BD2">
        <w:rPr>
          <w:rFonts w:ascii="Arial" w:hAnsi="Arial" w:cs="Arial"/>
          <w:sz w:val="16"/>
          <w:szCs w:val="16"/>
        </w:rPr>
        <w:t>m; Knock-Down: nein</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Knock Down Prinzip: </w:t>
      </w:r>
    </w:p>
    <w:p w:rsidR="00804385" w:rsidRPr="001F5BD2" w:rsidRDefault="00804385" w:rsidP="00130AAE">
      <w:pPr>
        <w:rPr>
          <w:rFonts w:ascii="Arial" w:hAnsi="Arial" w:cs="Arial"/>
          <w:sz w:val="16"/>
          <w:szCs w:val="16"/>
        </w:rPr>
      </w:pPr>
      <w:r w:rsidRPr="001F5BD2">
        <w:rPr>
          <w:rFonts w:ascii="Arial" w:hAnsi="Arial" w:cs="Arial"/>
          <w:sz w:val="16"/>
          <w:szCs w:val="16"/>
        </w:rPr>
        <w:t>Verringerung des Transportvolumens und Platzersparnis in der Lagerhaltung gegenüber herkömmlichen Einheiten um ca. 45%</w:t>
      </w:r>
    </w:p>
    <w:p w:rsidR="00804385" w:rsidRPr="001F5BD2" w:rsidRDefault="00804385" w:rsidP="00130AAE">
      <w:pPr>
        <w:rPr>
          <w:rFonts w:ascii="Arial" w:hAnsi="Arial" w:cs="Arial"/>
          <w:sz w:val="16"/>
          <w:szCs w:val="16"/>
        </w:rPr>
      </w:pPr>
      <w:r w:rsidRPr="001F5BD2">
        <w:rPr>
          <w:rFonts w:ascii="Arial" w:hAnsi="Arial" w:cs="Arial"/>
          <w:sz w:val="16"/>
          <w:szCs w:val="16"/>
        </w:rPr>
        <w:t>Werkzeugfreie Montage der Rückenlehne</w:t>
      </w:r>
    </w:p>
    <w:p w:rsidR="00804385" w:rsidRPr="001F5BD2" w:rsidRDefault="00804385" w:rsidP="00130AAE">
      <w:pPr>
        <w:rPr>
          <w:rFonts w:ascii="Arial" w:hAnsi="Arial" w:cs="Arial"/>
          <w:sz w:val="16"/>
          <w:szCs w:val="16"/>
        </w:rPr>
      </w:pPr>
      <w:r w:rsidRPr="001F5BD2">
        <w:rPr>
          <w:rFonts w:ascii="Arial" w:hAnsi="Arial" w:cs="Arial"/>
          <w:sz w:val="16"/>
          <w:szCs w:val="16"/>
        </w:rPr>
        <w:t>Möglichkeit der platzsparenden Lagerhaltung auf Kundenseite von verschieden Rückenausführungen und Reservestühlen</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Armlehnen:</w:t>
      </w:r>
    </w:p>
    <w:p w:rsidR="00804385" w:rsidRPr="002C7BB9" w:rsidRDefault="002C7BB9" w:rsidP="00130AAE">
      <w:pPr>
        <w:rPr>
          <w:rFonts w:ascii="Arial" w:hAnsi="Arial" w:cs="Arial"/>
          <w:color w:val="00B050"/>
          <w:sz w:val="16"/>
          <w:szCs w:val="16"/>
        </w:rPr>
      </w:pPr>
      <w:r>
        <w:rPr>
          <w:rFonts w:ascii="Arial" w:hAnsi="Arial" w:cs="Arial"/>
          <w:sz w:val="16"/>
          <w:szCs w:val="16"/>
        </w:rPr>
        <w:t xml:space="preserve">Dreidimensionale </w:t>
      </w:r>
      <w:r w:rsidR="00804385" w:rsidRPr="001F5BD2">
        <w:rPr>
          <w:rFonts w:ascii="Arial" w:hAnsi="Arial" w:cs="Arial"/>
          <w:sz w:val="16"/>
          <w:szCs w:val="16"/>
        </w:rPr>
        <w:t>Armlehnen aus glasfaser</w:t>
      </w:r>
      <w:r w:rsidR="00804385" w:rsidRPr="00B7457C">
        <w:rPr>
          <w:rFonts w:ascii="Arial" w:hAnsi="Arial" w:cs="Arial"/>
          <w:sz w:val="16"/>
          <w:szCs w:val="16"/>
        </w:rPr>
        <w:t xml:space="preserve">verstärktem, </w:t>
      </w:r>
      <w:r w:rsidRPr="00B7457C">
        <w:rPr>
          <w:rFonts w:ascii="Arial" w:hAnsi="Arial" w:cs="Arial"/>
          <w:sz w:val="16"/>
          <w:szCs w:val="16"/>
        </w:rPr>
        <w:t>schwarz durchgefärbtem Polyamid, integriert in die einzeln beweglichen Schwenkarme</w:t>
      </w:r>
      <w:r w:rsidR="00804385" w:rsidRPr="002C7BB9">
        <w:rPr>
          <w:rFonts w:ascii="Arial" w:hAnsi="Arial" w:cs="Arial"/>
          <w:color w:val="00B050"/>
          <w:sz w:val="16"/>
          <w:szCs w:val="16"/>
        </w:rPr>
        <w:t xml:space="preserve"> </w:t>
      </w:r>
    </w:p>
    <w:p w:rsidR="00804385" w:rsidRPr="001F5BD2" w:rsidRDefault="00804385" w:rsidP="00130AAE">
      <w:pPr>
        <w:rPr>
          <w:rFonts w:ascii="Arial" w:hAnsi="Arial" w:cs="Arial"/>
          <w:sz w:val="16"/>
          <w:szCs w:val="16"/>
        </w:rPr>
      </w:pPr>
      <w:r w:rsidRPr="001F5BD2">
        <w:rPr>
          <w:rFonts w:ascii="Arial" w:hAnsi="Arial" w:cs="Arial"/>
          <w:sz w:val="16"/>
          <w:szCs w:val="16"/>
        </w:rPr>
        <w:t>Armauflagen Abmessungen: Breite: 105</w:t>
      </w:r>
      <w:r w:rsidR="00B7457C">
        <w:rPr>
          <w:rFonts w:ascii="Arial" w:hAnsi="Arial" w:cs="Arial"/>
          <w:sz w:val="16"/>
          <w:szCs w:val="16"/>
        </w:rPr>
        <w:t xml:space="preserve"> </w:t>
      </w:r>
      <w:r w:rsidRPr="001F5BD2">
        <w:rPr>
          <w:rFonts w:ascii="Arial" w:hAnsi="Arial" w:cs="Arial"/>
          <w:sz w:val="16"/>
          <w:szCs w:val="16"/>
        </w:rPr>
        <w:t>mm, Tiefe:  205 mm, Höhe: 25 mm</w:t>
      </w:r>
    </w:p>
    <w:p w:rsidR="00804385" w:rsidRPr="001F5BD2" w:rsidRDefault="00804385" w:rsidP="00130AAE">
      <w:pPr>
        <w:rPr>
          <w:rFonts w:ascii="Arial" w:hAnsi="Arial" w:cs="Arial"/>
          <w:sz w:val="16"/>
          <w:szCs w:val="16"/>
        </w:rPr>
      </w:pPr>
      <w:r w:rsidRPr="001F5BD2">
        <w:rPr>
          <w:rFonts w:ascii="Arial" w:hAnsi="Arial" w:cs="Arial"/>
          <w:sz w:val="16"/>
          <w:szCs w:val="16"/>
        </w:rPr>
        <w:t>Armauflagen aus schwarz durchgefärbtem Polyurethan (TPU)</w:t>
      </w:r>
    </w:p>
    <w:p w:rsidR="00804385" w:rsidRPr="001F5BD2" w:rsidRDefault="00804385" w:rsidP="00130AAE">
      <w:pPr>
        <w:rPr>
          <w:rFonts w:ascii="Arial" w:hAnsi="Arial" w:cs="Arial"/>
          <w:sz w:val="16"/>
          <w:szCs w:val="16"/>
        </w:rPr>
      </w:pPr>
      <w:r w:rsidRPr="001F5BD2">
        <w:rPr>
          <w:rFonts w:ascii="Arial" w:hAnsi="Arial" w:cs="Arial"/>
          <w:sz w:val="16"/>
          <w:szCs w:val="16"/>
        </w:rPr>
        <w:t>Optional: Armauflagen aus Polyurethan-Schaum</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Optional: Armauflagen gepolstert und mit Lederbezug aus Wilkhahn Lederkollektion </w:t>
      </w:r>
    </w:p>
    <w:p w:rsidR="00804385" w:rsidRPr="001F5BD2" w:rsidRDefault="00804385" w:rsidP="00130AAE">
      <w:pPr>
        <w:rPr>
          <w:rFonts w:ascii="Arial" w:hAnsi="Arial" w:cs="Arial"/>
          <w:sz w:val="16"/>
          <w:szCs w:val="16"/>
        </w:rPr>
      </w:pPr>
      <w:r w:rsidRPr="001F5BD2">
        <w:rPr>
          <w:rFonts w:ascii="Arial" w:hAnsi="Arial" w:cs="Arial"/>
          <w:sz w:val="16"/>
          <w:szCs w:val="16"/>
        </w:rPr>
        <w:t>Armlehnen verstellbar: Höhe um 100 mm (acht Rastpositionen), Tiefe um 40 mm, jeweils um 30° nach innen und außen schwenkbar</w:t>
      </w:r>
    </w:p>
    <w:p w:rsidR="00804385" w:rsidRPr="001F5BD2" w:rsidRDefault="00B7457C" w:rsidP="00130AAE">
      <w:pPr>
        <w:rPr>
          <w:rFonts w:ascii="Arial" w:hAnsi="Arial" w:cs="Arial"/>
          <w:sz w:val="16"/>
          <w:szCs w:val="16"/>
        </w:rPr>
      </w:pPr>
      <w:r>
        <w:rPr>
          <w:rFonts w:ascii="Arial" w:hAnsi="Arial" w:cs="Arial"/>
          <w:sz w:val="16"/>
          <w:szCs w:val="16"/>
        </w:rPr>
        <w:t>Optional: O</w:t>
      </w:r>
      <w:r w:rsidR="00804385" w:rsidRPr="001F5BD2">
        <w:rPr>
          <w:rFonts w:ascii="Arial" w:hAnsi="Arial" w:cs="Arial"/>
          <w:sz w:val="16"/>
          <w:szCs w:val="16"/>
        </w:rPr>
        <w:t>hne Armlehnen, Armlehnen-Abdeckungen aus schwarz durchgefärbtem Polypropylen</w:t>
      </w:r>
    </w:p>
    <w:p w:rsidR="00804385" w:rsidRPr="001F5BD2" w:rsidRDefault="00B7457C" w:rsidP="00130AAE">
      <w:pPr>
        <w:rPr>
          <w:rFonts w:ascii="Arial" w:hAnsi="Arial" w:cs="Arial"/>
          <w:sz w:val="16"/>
          <w:szCs w:val="16"/>
        </w:rPr>
      </w:pPr>
      <w:r>
        <w:rPr>
          <w:rFonts w:ascii="Arial" w:hAnsi="Arial" w:cs="Arial"/>
          <w:sz w:val="16"/>
          <w:szCs w:val="16"/>
        </w:rPr>
        <w:t xml:space="preserve">Armlehnen </w:t>
      </w:r>
      <w:r w:rsidR="00804385" w:rsidRPr="001F5BD2">
        <w:rPr>
          <w:rFonts w:ascii="Arial" w:hAnsi="Arial" w:cs="Arial"/>
          <w:sz w:val="16"/>
          <w:szCs w:val="16"/>
        </w:rPr>
        <w:t>jederzeit nachrüstbar</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sz w:val="16"/>
          <w:szCs w:val="16"/>
        </w:rPr>
      </w:pPr>
      <w:r w:rsidRPr="001F5BD2">
        <w:rPr>
          <w:rFonts w:ascii="Arial" w:hAnsi="Arial" w:cs="Arial"/>
          <w:b/>
          <w:sz w:val="16"/>
          <w:szCs w:val="16"/>
        </w:rPr>
        <w:t>Umwelt Produkt Information:</w:t>
      </w:r>
    </w:p>
    <w:p w:rsidR="00804385" w:rsidRPr="001F5BD2" w:rsidRDefault="00804385" w:rsidP="00130AAE">
      <w:pPr>
        <w:rPr>
          <w:rFonts w:ascii="Arial" w:hAnsi="Arial" w:cs="Arial"/>
          <w:sz w:val="16"/>
          <w:szCs w:val="16"/>
        </w:rPr>
      </w:pPr>
      <w:r w:rsidRPr="001F5BD2">
        <w:rPr>
          <w:rFonts w:ascii="Arial" w:hAnsi="Arial" w:cs="Arial"/>
          <w:sz w:val="16"/>
          <w:szCs w:val="16"/>
        </w:rPr>
        <w:t>Materialeinsatz</w:t>
      </w:r>
      <w:r w:rsidR="000803EE">
        <w:rPr>
          <w:rFonts w:ascii="Arial" w:hAnsi="Arial" w:cs="Arial"/>
          <w:sz w:val="16"/>
          <w:szCs w:val="16"/>
        </w:rPr>
        <w:t xml:space="preserve"> ca.</w:t>
      </w:r>
      <w:r w:rsidRPr="001F5BD2">
        <w:rPr>
          <w:rFonts w:ascii="Arial" w:hAnsi="Arial" w:cs="Arial"/>
          <w:sz w:val="16"/>
          <w:szCs w:val="16"/>
        </w:rPr>
        <w:t xml:space="preserve">: Aluminium </w:t>
      </w:r>
      <w:r w:rsidR="000803EE">
        <w:rPr>
          <w:rFonts w:ascii="Arial" w:hAnsi="Arial" w:cs="Arial"/>
          <w:sz w:val="16"/>
          <w:szCs w:val="16"/>
        </w:rPr>
        <w:t xml:space="preserve">33,0 </w:t>
      </w:r>
      <w:r w:rsidRPr="001F5BD2">
        <w:rPr>
          <w:rFonts w:ascii="Arial" w:hAnsi="Arial" w:cs="Arial"/>
          <w:sz w:val="16"/>
          <w:szCs w:val="16"/>
        </w:rPr>
        <w:t xml:space="preserve">%, Stahl </w:t>
      </w:r>
      <w:r w:rsidR="000803EE">
        <w:rPr>
          <w:rFonts w:ascii="Arial" w:hAnsi="Arial" w:cs="Arial"/>
          <w:sz w:val="16"/>
          <w:szCs w:val="16"/>
        </w:rPr>
        <w:t>18,5</w:t>
      </w:r>
      <w:r w:rsidRPr="001F5BD2">
        <w:rPr>
          <w:rFonts w:ascii="Arial" w:hAnsi="Arial" w:cs="Arial"/>
          <w:sz w:val="16"/>
          <w:szCs w:val="16"/>
        </w:rPr>
        <w:t xml:space="preserve"> %, Zink </w:t>
      </w:r>
      <w:r w:rsidR="000803EE">
        <w:rPr>
          <w:rFonts w:ascii="Arial" w:hAnsi="Arial" w:cs="Arial"/>
          <w:sz w:val="16"/>
          <w:szCs w:val="16"/>
        </w:rPr>
        <w:t xml:space="preserve">2,5 </w:t>
      </w:r>
      <w:r w:rsidRPr="001F5BD2">
        <w:rPr>
          <w:rFonts w:ascii="Arial" w:hAnsi="Arial" w:cs="Arial"/>
          <w:sz w:val="16"/>
          <w:szCs w:val="16"/>
        </w:rPr>
        <w:t>%, Kunststoffe 46,</w:t>
      </w:r>
      <w:r w:rsidR="000803EE">
        <w:rPr>
          <w:rFonts w:ascii="Arial" w:hAnsi="Arial" w:cs="Arial"/>
          <w:sz w:val="16"/>
          <w:szCs w:val="16"/>
        </w:rPr>
        <w:t>0</w:t>
      </w:r>
      <w:r w:rsidRPr="001F5BD2">
        <w:rPr>
          <w:rFonts w:ascii="Arial" w:hAnsi="Arial" w:cs="Arial"/>
          <w:sz w:val="16"/>
          <w:szCs w:val="16"/>
        </w:rPr>
        <w:t xml:space="preserve"> %</w:t>
      </w:r>
    </w:p>
    <w:p w:rsidR="00804385" w:rsidRPr="001F5BD2" w:rsidRDefault="00804385" w:rsidP="00130AAE">
      <w:pPr>
        <w:rPr>
          <w:rFonts w:ascii="Arial" w:hAnsi="Arial" w:cs="Arial"/>
          <w:sz w:val="16"/>
          <w:szCs w:val="16"/>
        </w:rPr>
      </w:pPr>
      <w:r w:rsidRPr="001F5BD2">
        <w:rPr>
          <w:rFonts w:ascii="Arial" w:hAnsi="Arial" w:cs="Arial"/>
          <w:sz w:val="16"/>
          <w:szCs w:val="16"/>
        </w:rPr>
        <w:t>Rücknahme, Demontage und Recycling:</w:t>
      </w:r>
    </w:p>
    <w:p w:rsidR="00804385" w:rsidRPr="001F5BD2" w:rsidRDefault="00804385" w:rsidP="00130AAE">
      <w:pPr>
        <w:rPr>
          <w:rFonts w:ascii="Arial" w:hAnsi="Arial" w:cs="Arial"/>
          <w:sz w:val="16"/>
          <w:szCs w:val="16"/>
        </w:rPr>
      </w:pPr>
      <w:r w:rsidRPr="001F5BD2">
        <w:rPr>
          <w:rFonts w:ascii="Arial" w:hAnsi="Arial" w:cs="Arial"/>
          <w:sz w:val="16"/>
          <w:szCs w:val="16"/>
        </w:rPr>
        <w:t>Alle Bauteile des ON Drehstuhls sind zerstörungsfrei zu demontieren. Um eine sortenreine Werkstoffsortierung zu gewährleisten, sind alle Bauteile über 150 g Gewicht mit einer Materialkennzeichnung versehen. Es findet kein Einsatz von Materialschutzmitteln und halogenorganischen Verbindungen statt, die ein späteres Recycling verhindern. Insgesamt können 98 Prozent des Stuhls dem Recycling zugeführt werden.</w:t>
      </w:r>
    </w:p>
    <w:p w:rsidR="00804385" w:rsidRPr="001F5BD2" w:rsidRDefault="00804385" w:rsidP="00130AAE">
      <w:pPr>
        <w:rPr>
          <w:rFonts w:ascii="Arial" w:hAnsi="Arial" w:cs="Arial"/>
          <w:sz w:val="16"/>
          <w:szCs w:val="16"/>
        </w:rPr>
      </w:pPr>
      <w:r w:rsidRPr="001F5BD2">
        <w:rPr>
          <w:rFonts w:ascii="Arial" w:hAnsi="Arial" w:cs="Arial"/>
          <w:sz w:val="16"/>
          <w:szCs w:val="16"/>
        </w:rPr>
        <w:t xml:space="preserve">Weitere Informationen unter </w:t>
      </w:r>
      <w:hyperlink r:id="rId12" w:history="1">
        <w:r w:rsidRPr="001F5BD2">
          <w:rPr>
            <w:rStyle w:val="Hyperlink"/>
            <w:rFonts w:ascii="Arial" w:hAnsi="Arial" w:cs="Arial"/>
            <w:color w:val="auto"/>
            <w:sz w:val="16"/>
            <w:szCs w:val="16"/>
            <w:u w:val="none"/>
          </w:rPr>
          <w:t>http://www.wilkhahn.de/gruen</w:t>
        </w:r>
      </w:hyperlink>
      <w:r w:rsidRPr="001F5BD2">
        <w:rPr>
          <w:rFonts w:ascii="Arial" w:hAnsi="Arial" w:cs="Arial"/>
          <w:sz w:val="16"/>
          <w:szCs w:val="16"/>
        </w:rPr>
        <w:t>.</w:t>
      </w:r>
    </w:p>
    <w:p w:rsidR="005446E0" w:rsidRPr="001F5BD2" w:rsidRDefault="005446E0" w:rsidP="005446E0">
      <w:pPr>
        <w:rPr>
          <w:rFonts w:ascii="Arial" w:hAnsi="Arial" w:cs="Arial"/>
          <w:sz w:val="16"/>
          <w:szCs w:val="16"/>
        </w:rPr>
      </w:pPr>
      <w:r w:rsidRPr="001F5BD2">
        <w:rPr>
          <w:rFonts w:ascii="Arial" w:hAnsi="Arial" w:cs="Arial"/>
          <w:sz w:val="16"/>
          <w:szCs w:val="16"/>
        </w:rPr>
        <w:t>Analog zu den Anforderungen von LEED kann die folgende Punktzahl erreicht werden:</w:t>
      </w:r>
    </w:p>
    <w:p w:rsidR="005446E0" w:rsidRPr="006B4F8A" w:rsidRDefault="005446E0" w:rsidP="005446E0">
      <w:pPr>
        <w:rPr>
          <w:rFonts w:ascii="Arial" w:hAnsi="Arial" w:cs="Arial"/>
          <w:sz w:val="16"/>
          <w:szCs w:val="16"/>
          <w:lang w:val="en-US"/>
        </w:rPr>
      </w:pPr>
      <w:r w:rsidRPr="006B4F8A">
        <w:rPr>
          <w:rFonts w:ascii="Arial" w:hAnsi="Arial" w:cs="Arial"/>
          <w:sz w:val="16"/>
          <w:szCs w:val="16"/>
          <w:lang w:val="en-US"/>
        </w:rPr>
        <w:t>LEED CI</w:t>
      </w:r>
      <w:r w:rsidRPr="006B4F8A">
        <w:rPr>
          <w:rFonts w:ascii="Arial" w:hAnsi="Arial" w:cs="Arial"/>
          <w:sz w:val="16"/>
          <w:szCs w:val="16"/>
          <w:lang w:val="en-US"/>
        </w:rPr>
        <w:tab/>
        <w:t>5 – 7</w:t>
      </w:r>
    </w:p>
    <w:p w:rsidR="005446E0" w:rsidRPr="006B4F8A" w:rsidRDefault="005446E0" w:rsidP="005446E0">
      <w:pPr>
        <w:rPr>
          <w:rFonts w:ascii="Arial" w:hAnsi="Arial" w:cs="Arial"/>
          <w:sz w:val="16"/>
          <w:szCs w:val="16"/>
          <w:lang w:val="en-US"/>
        </w:rPr>
      </w:pPr>
      <w:r w:rsidRPr="006B4F8A">
        <w:rPr>
          <w:rFonts w:ascii="Arial" w:hAnsi="Arial" w:cs="Arial"/>
          <w:sz w:val="16"/>
          <w:szCs w:val="16"/>
          <w:lang w:val="en-US"/>
        </w:rPr>
        <w:t>LEED NC</w:t>
      </w:r>
      <w:r w:rsidRPr="006B4F8A">
        <w:rPr>
          <w:rFonts w:ascii="Arial" w:hAnsi="Arial" w:cs="Arial"/>
          <w:sz w:val="16"/>
          <w:szCs w:val="16"/>
          <w:lang w:val="en-US"/>
        </w:rPr>
        <w:tab/>
        <w:t>4</w:t>
      </w:r>
    </w:p>
    <w:p w:rsidR="005446E0" w:rsidRPr="006B4F8A" w:rsidRDefault="005446E0" w:rsidP="005446E0">
      <w:pPr>
        <w:rPr>
          <w:rFonts w:ascii="Arial" w:hAnsi="Arial" w:cs="Arial"/>
          <w:sz w:val="16"/>
          <w:szCs w:val="16"/>
          <w:lang w:val="en-US"/>
        </w:rPr>
      </w:pPr>
      <w:r w:rsidRPr="006B4F8A">
        <w:rPr>
          <w:rFonts w:ascii="Arial" w:hAnsi="Arial" w:cs="Arial"/>
          <w:sz w:val="16"/>
          <w:szCs w:val="16"/>
          <w:lang w:val="en-US"/>
        </w:rPr>
        <w:t>LEED EB</w:t>
      </w:r>
      <w:r w:rsidRPr="006B4F8A">
        <w:rPr>
          <w:rFonts w:ascii="Arial" w:hAnsi="Arial" w:cs="Arial"/>
          <w:sz w:val="16"/>
          <w:szCs w:val="16"/>
          <w:lang w:val="en-US"/>
        </w:rPr>
        <w:tab/>
        <w:t>7</w:t>
      </w: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b/>
          <w:sz w:val="16"/>
          <w:szCs w:val="16"/>
        </w:rPr>
      </w:pPr>
      <w:r w:rsidRPr="001F5BD2">
        <w:rPr>
          <w:rFonts w:ascii="Arial" w:hAnsi="Arial" w:cs="Arial"/>
          <w:b/>
          <w:sz w:val="16"/>
          <w:szCs w:val="16"/>
        </w:rPr>
        <w:t>Zertifizierungen und Awards:</w:t>
      </w:r>
    </w:p>
    <w:p w:rsidR="00804385" w:rsidRPr="001F5BD2" w:rsidRDefault="00804385" w:rsidP="00130AAE">
      <w:pPr>
        <w:rPr>
          <w:rFonts w:ascii="Arial" w:hAnsi="Arial" w:cs="Arial"/>
          <w:sz w:val="16"/>
          <w:szCs w:val="16"/>
        </w:rPr>
      </w:pPr>
      <w:r w:rsidRPr="001F5BD2">
        <w:rPr>
          <w:rFonts w:ascii="Arial" w:hAnsi="Arial" w:cs="Arial"/>
          <w:sz w:val="16"/>
          <w:szCs w:val="16"/>
        </w:rPr>
        <w:t>UN Global Compact</w:t>
      </w:r>
    </w:p>
    <w:p w:rsidR="00804385" w:rsidRPr="001F5BD2" w:rsidRDefault="00804385" w:rsidP="00130AAE">
      <w:pPr>
        <w:rPr>
          <w:rFonts w:ascii="Arial" w:hAnsi="Arial" w:cs="Arial"/>
          <w:sz w:val="16"/>
          <w:szCs w:val="16"/>
        </w:rPr>
      </w:pPr>
      <w:r w:rsidRPr="001F5BD2">
        <w:rPr>
          <w:rFonts w:ascii="Arial" w:hAnsi="Arial" w:cs="Arial"/>
          <w:sz w:val="16"/>
          <w:szCs w:val="16"/>
        </w:rPr>
        <w:t>ISO 9001</w:t>
      </w:r>
    </w:p>
    <w:p w:rsidR="00804385" w:rsidRPr="001F5BD2" w:rsidRDefault="00804385" w:rsidP="00130AAE">
      <w:pPr>
        <w:rPr>
          <w:rFonts w:ascii="Arial" w:hAnsi="Arial" w:cs="Arial"/>
          <w:sz w:val="16"/>
          <w:szCs w:val="16"/>
        </w:rPr>
      </w:pPr>
      <w:r w:rsidRPr="001F5BD2">
        <w:rPr>
          <w:rFonts w:ascii="Arial" w:hAnsi="Arial" w:cs="Arial"/>
          <w:sz w:val="16"/>
          <w:szCs w:val="16"/>
        </w:rPr>
        <w:t>ISO 14001</w:t>
      </w:r>
    </w:p>
    <w:p w:rsidR="00804385" w:rsidRPr="001F5BD2" w:rsidRDefault="00804385" w:rsidP="00130AAE">
      <w:pPr>
        <w:rPr>
          <w:rFonts w:ascii="Arial" w:hAnsi="Arial" w:cs="Arial"/>
          <w:sz w:val="16"/>
          <w:szCs w:val="16"/>
        </w:rPr>
      </w:pPr>
      <w:r w:rsidRPr="001F5BD2">
        <w:rPr>
          <w:rFonts w:ascii="Arial" w:hAnsi="Arial" w:cs="Arial"/>
          <w:sz w:val="16"/>
          <w:szCs w:val="16"/>
        </w:rPr>
        <w:t>EMAS</w:t>
      </w:r>
    </w:p>
    <w:p w:rsidR="00804385" w:rsidRDefault="00804385" w:rsidP="00130AAE">
      <w:pPr>
        <w:rPr>
          <w:rFonts w:ascii="Arial" w:hAnsi="Arial" w:cs="Arial"/>
          <w:sz w:val="16"/>
          <w:szCs w:val="16"/>
        </w:rPr>
      </w:pPr>
      <w:r w:rsidRPr="001F5BD2">
        <w:rPr>
          <w:rFonts w:ascii="Arial" w:hAnsi="Arial" w:cs="Arial"/>
          <w:sz w:val="16"/>
          <w:szCs w:val="16"/>
        </w:rPr>
        <w:t>GREENGUARD</w:t>
      </w:r>
      <w:r w:rsidRPr="00143714">
        <w:rPr>
          <w:rFonts w:ascii="Arial" w:hAnsi="Arial" w:cs="Arial"/>
          <w:sz w:val="12"/>
          <w:szCs w:val="12"/>
        </w:rPr>
        <w:t>TM</w:t>
      </w:r>
      <w:r w:rsidRPr="001F5BD2">
        <w:rPr>
          <w:rFonts w:ascii="Arial" w:hAnsi="Arial" w:cs="Arial"/>
          <w:sz w:val="16"/>
          <w:szCs w:val="16"/>
        </w:rPr>
        <w:t xml:space="preserve"> (zertifizierte Ausführung auf Anfrage lieferbar)</w:t>
      </w:r>
    </w:p>
    <w:p w:rsidR="00804385" w:rsidRPr="00143714" w:rsidRDefault="00804385" w:rsidP="00130AAE">
      <w:pPr>
        <w:rPr>
          <w:rFonts w:ascii="Arial" w:hAnsi="Arial" w:cs="Arial"/>
          <w:sz w:val="16"/>
          <w:szCs w:val="16"/>
          <w:lang w:val="en-GB"/>
        </w:rPr>
      </w:pPr>
      <w:r w:rsidRPr="00143714">
        <w:rPr>
          <w:rFonts w:ascii="Arial" w:hAnsi="Arial" w:cs="Arial"/>
          <w:sz w:val="16"/>
          <w:szCs w:val="16"/>
          <w:lang w:val="en-GB"/>
        </w:rPr>
        <w:t>AFRDI Green Tick Pr</w:t>
      </w:r>
      <w:r w:rsidR="00780981">
        <w:rPr>
          <w:rFonts w:ascii="Arial" w:hAnsi="Arial" w:cs="Arial"/>
          <w:sz w:val="16"/>
          <w:szCs w:val="16"/>
          <w:lang w:val="en-GB"/>
        </w:rPr>
        <w:t>oduct Certification Standard 150</w:t>
      </w:r>
      <w:r w:rsidRPr="00143714">
        <w:rPr>
          <w:rFonts w:ascii="Arial" w:hAnsi="Arial" w:cs="Arial"/>
          <w:sz w:val="16"/>
          <w:szCs w:val="16"/>
          <w:lang w:val="en-GB"/>
        </w:rPr>
        <w:t xml:space="preserve">, Level  A </w:t>
      </w:r>
      <w:r w:rsidR="001C1EB4" w:rsidRPr="00143714">
        <w:rPr>
          <w:rFonts w:ascii="Arial" w:hAnsi="Arial" w:cs="Arial"/>
          <w:sz w:val="16"/>
          <w:szCs w:val="16"/>
          <w:lang w:val="en-GB"/>
        </w:rPr>
        <w:t>–</w:t>
      </w:r>
      <w:r w:rsidRPr="00143714">
        <w:rPr>
          <w:rFonts w:ascii="Arial" w:hAnsi="Arial" w:cs="Arial"/>
          <w:sz w:val="16"/>
          <w:szCs w:val="16"/>
          <w:lang w:val="en-GB"/>
        </w:rPr>
        <w:t xml:space="preserve"> Platinum</w:t>
      </w:r>
    </w:p>
    <w:p w:rsidR="001C1EB4" w:rsidRPr="00143714" w:rsidRDefault="001C1EB4" w:rsidP="001C1EB4">
      <w:pPr>
        <w:rPr>
          <w:rFonts w:ascii="Arial" w:hAnsi="Arial" w:cs="Arial"/>
          <w:sz w:val="16"/>
          <w:szCs w:val="16"/>
          <w:lang w:val="en-GB"/>
        </w:rPr>
      </w:pPr>
      <w:r w:rsidRPr="00143714">
        <w:rPr>
          <w:rFonts w:ascii="Arial" w:hAnsi="Arial" w:cs="Arial"/>
          <w:sz w:val="16"/>
          <w:szCs w:val="16"/>
          <w:lang w:val="en-GB"/>
        </w:rPr>
        <w:t>AFRDI Blue Tick Product Certification nach AS/NZS 4438 – Level 6</w:t>
      </w:r>
    </w:p>
    <w:p w:rsidR="00804385" w:rsidRPr="006B4F8A" w:rsidRDefault="00804385" w:rsidP="00130AAE">
      <w:pPr>
        <w:rPr>
          <w:rFonts w:ascii="Arial" w:hAnsi="Arial" w:cs="Arial"/>
          <w:sz w:val="16"/>
          <w:szCs w:val="16"/>
          <w:lang w:val="en-US"/>
        </w:rPr>
      </w:pPr>
    </w:p>
    <w:p w:rsidR="00804385" w:rsidRPr="006B4F8A" w:rsidRDefault="00804385" w:rsidP="00130AAE">
      <w:pPr>
        <w:rPr>
          <w:rFonts w:ascii="Arial" w:hAnsi="Arial" w:cs="Arial"/>
          <w:b/>
          <w:sz w:val="16"/>
          <w:szCs w:val="16"/>
          <w:lang w:val="en-US"/>
        </w:rPr>
      </w:pPr>
      <w:r w:rsidRPr="006B4F8A">
        <w:rPr>
          <w:rFonts w:ascii="Arial" w:hAnsi="Arial" w:cs="Arial"/>
          <w:b/>
          <w:sz w:val="16"/>
          <w:szCs w:val="16"/>
          <w:lang w:val="en-US"/>
        </w:rPr>
        <w:t>Internationale Designauszeichnungen:</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 xml:space="preserve">2010: iF product design award 2010, </w:t>
      </w:r>
      <w:smartTag w:uri="urn:schemas-microsoft-com:office:smarttags" w:element="place">
        <w:r w:rsidRPr="006B4F8A">
          <w:rPr>
            <w:rFonts w:ascii="Arial" w:hAnsi="Arial" w:cs="Arial"/>
            <w:sz w:val="16"/>
            <w:szCs w:val="16"/>
            <w:lang w:val="en-US"/>
          </w:rPr>
          <w:t>Hannover</w:t>
        </w:r>
      </w:smartTag>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 xml:space="preserve">2010: Australian International Design Award 2010, </w:t>
      </w:r>
      <w:smartTag w:uri="urn:schemas-microsoft-com:office:smarttags" w:element="place">
        <w:smartTag w:uri="urn:schemas-microsoft-com:office:smarttags" w:element="City">
          <w:r w:rsidRPr="006B4F8A">
            <w:rPr>
              <w:rFonts w:ascii="Arial" w:hAnsi="Arial" w:cs="Arial"/>
              <w:sz w:val="16"/>
              <w:szCs w:val="16"/>
              <w:lang w:val="en-US"/>
            </w:rPr>
            <w:t>Sydney</w:t>
          </w:r>
        </w:smartTag>
      </w:smartTag>
      <w:r w:rsidRPr="006B4F8A">
        <w:rPr>
          <w:rFonts w:ascii="Arial" w:hAnsi="Arial" w:cs="Arial"/>
          <w:sz w:val="16"/>
          <w:szCs w:val="16"/>
          <w:lang w:val="en-US"/>
        </w:rPr>
        <w:t>: Kategorie "Furniture and Interior Products"</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 xml:space="preserve">2010: Mix Interior Award 2010, </w:t>
      </w:r>
      <w:smartTag w:uri="urn:schemas-microsoft-com:office:smarttags" w:element="place">
        <w:smartTag w:uri="urn:schemas-microsoft-com:office:smarttags" w:element="City">
          <w:r w:rsidRPr="006B4F8A">
            <w:rPr>
              <w:rFonts w:ascii="Arial" w:hAnsi="Arial" w:cs="Arial"/>
              <w:sz w:val="16"/>
              <w:szCs w:val="16"/>
              <w:lang w:val="en-US"/>
            </w:rPr>
            <w:t>London</w:t>
          </w:r>
        </w:smartTag>
      </w:smartTag>
      <w:r w:rsidRPr="006B4F8A">
        <w:rPr>
          <w:rFonts w:ascii="Arial" w:hAnsi="Arial" w:cs="Arial"/>
          <w:sz w:val="16"/>
          <w:szCs w:val="16"/>
          <w:lang w:val="en-US"/>
        </w:rPr>
        <w:t>: Kategorie "Furniture"</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2010: Best of Neocon 2010, Chicago: "Best of Competition", bestes Produkt der Messe über alle Kategorien</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2010: Best of Neocon 2010, Chicago: "Gold Winner", bestes Produkt in der Kategorie "Bürostuhl/Ergonomie"</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2010: Best of NeoCon 2010, Chicago: "Silver Winner", in der Kategorie "Seating/Conference"</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2010: Best of NeoCon 2010, Chicago - People's Choice Awards 2010: "Silver Winner", in der Kategorie "Seating/Conference"</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 xml:space="preserve">2010: FX International Interior Design Awards,''Product of the year 2010'' </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2010: Good Design Award 2010, Chicago</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 xml:space="preserve">2010: Good Design Award 2010, </w:t>
      </w:r>
      <w:smartTag w:uri="urn:schemas-microsoft-com:office:smarttags" w:element="place">
        <w:smartTag w:uri="urn:schemas-microsoft-com:office:smarttags" w:element="country-region">
          <w:r w:rsidRPr="006B4F8A">
            <w:rPr>
              <w:rFonts w:ascii="Arial" w:hAnsi="Arial" w:cs="Arial"/>
              <w:sz w:val="16"/>
              <w:szCs w:val="16"/>
              <w:lang w:val="en-US"/>
            </w:rPr>
            <w:t>Japan</w:t>
          </w:r>
        </w:smartTag>
      </w:smartTag>
    </w:p>
    <w:p w:rsidR="00804385" w:rsidRPr="001F5BD2" w:rsidRDefault="00804385" w:rsidP="00130AAE">
      <w:pPr>
        <w:rPr>
          <w:rFonts w:ascii="Arial" w:hAnsi="Arial" w:cs="Arial"/>
          <w:sz w:val="16"/>
          <w:szCs w:val="16"/>
        </w:rPr>
      </w:pPr>
      <w:r w:rsidRPr="001F5BD2">
        <w:rPr>
          <w:rFonts w:ascii="Arial" w:hAnsi="Arial" w:cs="Arial"/>
          <w:sz w:val="16"/>
          <w:szCs w:val="16"/>
        </w:rPr>
        <w:t>2011: Universal Design Award 2011, Hannover</w:t>
      </w:r>
    </w:p>
    <w:p w:rsidR="00804385" w:rsidRPr="001F5BD2" w:rsidRDefault="00804385" w:rsidP="00130AAE">
      <w:pPr>
        <w:rPr>
          <w:rFonts w:ascii="Arial" w:hAnsi="Arial" w:cs="Arial"/>
          <w:sz w:val="16"/>
          <w:szCs w:val="16"/>
        </w:rPr>
      </w:pPr>
      <w:r w:rsidRPr="001F5BD2">
        <w:rPr>
          <w:rFonts w:ascii="Arial" w:hAnsi="Arial" w:cs="Arial"/>
          <w:sz w:val="16"/>
          <w:szCs w:val="16"/>
        </w:rPr>
        <w:t>2011: Designpreis der Bundesrepublik Deutschland 2011, Silber</w:t>
      </w:r>
    </w:p>
    <w:p w:rsidR="00804385" w:rsidRPr="006B4F8A" w:rsidRDefault="00804385" w:rsidP="00130AAE">
      <w:pPr>
        <w:rPr>
          <w:rFonts w:ascii="Arial" w:hAnsi="Arial" w:cs="Arial"/>
          <w:sz w:val="16"/>
          <w:szCs w:val="16"/>
          <w:lang w:val="en-US"/>
        </w:rPr>
      </w:pPr>
      <w:r w:rsidRPr="006B4F8A">
        <w:rPr>
          <w:rFonts w:ascii="Arial" w:hAnsi="Arial" w:cs="Arial"/>
          <w:sz w:val="16"/>
          <w:szCs w:val="16"/>
          <w:lang w:val="en-US"/>
        </w:rPr>
        <w:t xml:space="preserve">2011: Universal Design Award 2011, Consumer Favorite, Hannover </w:t>
      </w:r>
    </w:p>
    <w:p w:rsidR="00804385" w:rsidRPr="001F5BD2" w:rsidRDefault="00804385" w:rsidP="00130AAE">
      <w:pPr>
        <w:rPr>
          <w:rFonts w:ascii="Arial" w:hAnsi="Arial" w:cs="Arial"/>
          <w:sz w:val="16"/>
          <w:szCs w:val="16"/>
        </w:rPr>
      </w:pPr>
      <w:r w:rsidRPr="001F5BD2">
        <w:rPr>
          <w:rFonts w:ascii="Arial" w:hAnsi="Arial" w:cs="Arial"/>
          <w:sz w:val="16"/>
          <w:szCs w:val="16"/>
        </w:rPr>
        <w:t>2012: Bundespreis Ecodesign Produkt 2012</w:t>
      </w:r>
    </w:p>
    <w:p w:rsidR="00804385" w:rsidRPr="001F5BD2" w:rsidRDefault="00804385" w:rsidP="00130AAE">
      <w:pPr>
        <w:rPr>
          <w:rFonts w:ascii="Arial" w:hAnsi="Arial" w:cs="Arial"/>
          <w:sz w:val="16"/>
          <w:szCs w:val="16"/>
        </w:rPr>
      </w:pPr>
    </w:p>
    <w:p w:rsidR="00804385" w:rsidRDefault="00804385" w:rsidP="00130AAE">
      <w:pPr>
        <w:rPr>
          <w:rFonts w:ascii="Arial" w:hAnsi="Arial" w:cs="Arial"/>
          <w:sz w:val="16"/>
          <w:szCs w:val="16"/>
        </w:rPr>
      </w:pPr>
    </w:p>
    <w:p w:rsidR="00804385" w:rsidRPr="001F5BD2" w:rsidRDefault="00804385" w:rsidP="00130AAE">
      <w:pPr>
        <w:rPr>
          <w:rFonts w:ascii="Arial" w:hAnsi="Arial" w:cs="Arial"/>
          <w:sz w:val="16"/>
          <w:szCs w:val="16"/>
        </w:rPr>
      </w:pPr>
    </w:p>
    <w:p w:rsidR="00804385" w:rsidRPr="001F5BD2" w:rsidRDefault="00804385" w:rsidP="00130AAE">
      <w:pPr>
        <w:rPr>
          <w:rFonts w:ascii="Arial" w:hAnsi="Arial" w:cs="Arial"/>
          <w:sz w:val="16"/>
          <w:szCs w:val="16"/>
        </w:rPr>
      </w:pPr>
    </w:p>
    <w:p w:rsidR="00804385" w:rsidRPr="004C570E" w:rsidRDefault="00804385" w:rsidP="00130AAE">
      <w:pPr>
        <w:rPr>
          <w:rFonts w:ascii="Arial" w:hAnsi="Arial" w:cs="Arial"/>
          <w:sz w:val="14"/>
          <w:szCs w:val="14"/>
        </w:rPr>
      </w:pPr>
      <w:r w:rsidRPr="004C570E">
        <w:rPr>
          <w:rFonts w:ascii="Arial" w:hAnsi="Arial" w:cs="Arial"/>
          <w:sz w:val="14"/>
          <w:szCs w:val="14"/>
        </w:rPr>
        <w:t>Technische Änderungen der gemachten Angaben sind Wilkhahn vorbehalten</w:t>
      </w:r>
    </w:p>
    <w:p w:rsidR="00804385" w:rsidRPr="004C570E" w:rsidRDefault="005446E0" w:rsidP="00130AAE">
      <w:pPr>
        <w:rPr>
          <w:rFonts w:ascii="Arial" w:hAnsi="Arial" w:cs="Arial"/>
          <w:sz w:val="14"/>
          <w:szCs w:val="14"/>
        </w:rPr>
      </w:pPr>
      <w:r>
        <w:rPr>
          <w:rFonts w:ascii="Arial" w:hAnsi="Arial" w:cs="Arial"/>
          <w:sz w:val="14"/>
          <w:szCs w:val="14"/>
        </w:rPr>
        <w:t xml:space="preserve">Revisionstand September </w:t>
      </w:r>
      <w:r w:rsidR="00804385" w:rsidRPr="004C570E">
        <w:rPr>
          <w:rFonts w:ascii="Arial" w:hAnsi="Arial" w:cs="Arial"/>
          <w:sz w:val="14"/>
          <w:szCs w:val="14"/>
        </w:rPr>
        <w:t>2014</w:t>
      </w:r>
    </w:p>
    <w:sectPr w:rsidR="00804385" w:rsidRPr="004C570E" w:rsidSect="0080118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6D" w:rsidRDefault="00E9296D" w:rsidP="00F04BF0">
      <w:r>
        <w:separator/>
      </w:r>
    </w:p>
  </w:endnote>
  <w:endnote w:type="continuationSeparator" w:id="0">
    <w:p w:rsidR="00E9296D" w:rsidRDefault="00E9296D" w:rsidP="00F04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utiger Light">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85" w:rsidRDefault="00804385"/>
  <w:p w:rsidR="00804385" w:rsidRDefault="00804385">
    <w:r w:rsidRPr="001F5BD2">
      <w:rPr>
        <w:rFonts w:ascii="Arial" w:hAnsi="Arial"/>
        <w:sz w:val="14"/>
      </w:rPr>
      <w:t xml:space="preserve">Seite </w:t>
    </w:r>
    <w:r w:rsidR="002B47CF" w:rsidRPr="001F5BD2">
      <w:rPr>
        <w:rFonts w:ascii="Arial" w:hAnsi="Arial"/>
        <w:sz w:val="14"/>
      </w:rPr>
      <w:fldChar w:fldCharType="begin"/>
    </w:r>
    <w:r w:rsidRPr="001F5BD2">
      <w:rPr>
        <w:rFonts w:ascii="Arial" w:hAnsi="Arial"/>
        <w:sz w:val="14"/>
      </w:rPr>
      <w:instrText xml:space="preserve"> PAGE </w:instrText>
    </w:r>
    <w:r w:rsidR="002B47CF" w:rsidRPr="001F5BD2">
      <w:rPr>
        <w:rFonts w:ascii="Arial" w:hAnsi="Arial"/>
        <w:sz w:val="14"/>
      </w:rPr>
      <w:fldChar w:fldCharType="separate"/>
    </w:r>
    <w:r w:rsidR="00780981">
      <w:rPr>
        <w:rFonts w:ascii="Arial" w:hAnsi="Arial"/>
        <w:noProof/>
        <w:sz w:val="14"/>
      </w:rPr>
      <w:t>3</w:t>
    </w:r>
    <w:r w:rsidR="002B47CF" w:rsidRPr="001F5BD2">
      <w:rPr>
        <w:rFonts w:ascii="Arial" w:hAnsi="Arial"/>
        <w:sz w:val="14"/>
      </w:rPr>
      <w:fldChar w:fldCharType="end"/>
    </w:r>
    <w:r w:rsidRPr="001F5BD2">
      <w:rPr>
        <w:rFonts w:ascii="Arial" w:hAnsi="Arial"/>
        <w:sz w:val="14"/>
      </w:rPr>
      <w:t xml:space="preserve"> von </w:t>
    </w:r>
    <w:r w:rsidR="002B47CF" w:rsidRPr="001F5BD2">
      <w:rPr>
        <w:rFonts w:ascii="Arial" w:hAnsi="Arial"/>
        <w:sz w:val="14"/>
      </w:rPr>
      <w:fldChar w:fldCharType="begin"/>
    </w:r>
    <w:r w:rsidRPr="001F5BD2">
      <w:rPr>
        <w:rFonts w:ascii="Arial" w:hAnsi="Arial"/>
        <w:sz w:val="14"/>
      </w:rPr>
      <w:instrText xml:space="preserve"> NUMPAGES  </w:instrText>
    </w:r>
    <w:r w:rsidR="002B47CF" w:rsidRPr="001F5BD2">
      <w:rPr>
        <w:rFonts w:ascii="Arial" w:hAnsi="Arial"/>
        <w:sz w:val="14"/>
      </w:rPr>
      <w:fldChar w:fldCharType="separate"/>
    </w:r>
    <w:r w:rsidR="00780981">
      <w:rPr>
        <w:rFonts w:ascii="Arial" w:hAnsi="Arial"/>
        <w:noProof/>
        <w:sz w:val="14"/>
      </w:rPr>
      <w:t>3</w:t>
    </w:r>
    <w:r w:rsidR="002B47CF" w:rsidRPr="001F5BD2">
      <w:rPr>
        <w:rFonts w:ascii="Arial" w:hAnsi="Arial"/>
        <w:sz w:val="14"/>
      </w:rPr>
      <w:fldChar w:fldCharType="end"/>
    </w:r>
    <w:r w:rsidRPr="001F5BD2">
      <w:rPr>
        <w:rFonts w:ascii="Arial" w:hAnsi="Arial"/>
        <w:sz w:val="14"/>
      </w:rPr>
      <w:tab/>
    </w:r>
    <w:r w:rsidRPr="001F5BD2">
      <w:rPr>
        <w:rFonts w:ascii="Arial" w:hAnsi="Arial" w:cs="Arial"/>
        <w:sz w:val="14"/>
        <w:szCs w:val="16"/>
      </w:rPr>
      <w:t>Modell</w:t>
    </w:r>
    <w:r>
      <w:rPr>
        <w:rFonts w:ascii="Arial" w:hAnsi="Arial" w:cs="Arial"/>
        <w:sz w:val="14"/>
        <w:szCs w:val="16"/>
      </w:rPr>
      <w:t>:</w:t>
    </w:r>
    <w:r w:rsidRPr="001F5BD2">
      <w:rPr>
        <w:rFonts w:ascii="Arial" w:hAnsi="Arial" w:cs="Arial"/>
        <w:sz w:val="14"/>
        <w:szCs w:val="16"/>
      </w:rPr>
      <w:t xml:space="preserve"> ON 174</w:t>
    </w:r>
    <w:r>
      <w:rPr>
        <w:rFonts w:ascii="Arial" w:hAnsi="Arial" w:cs="Arial"/>
        <w:sz w:val="14"/>
        <w:szCs w:val="16"/>
      </w:rPr>
      <w:t>/7, 175/7, 1</w:t>
    </w:r>
    <w:r w:rsidRPr="001F5BD2">
      <w:rPr>
        <w:rFonts w:ascii="Arial" w:hAnsi="Arial" w:cs="Arial"/>
        <w:sz w:val="14"/>
        <w:szCs w:val="16"/>
      </w:rPr>
      <w:t>74/7</w:t>
    </w:r>
    <w:r>
      <w:rPr>
        <w:rFonts w:ascii="Arial" w:hAnsi="Arial" w:cs="Arial"/>
        <w:sz w:val="14"/>
        <w:szCs w:val="16"/>
      </w:rPr>
      <w:t xml:space="preserve">1, </w:t>
    </w:r>
    <w:r w:rsidRPr="001F5BD2">
      <w:rPr>
        <w:rFonts w:ascii="Arial" w:hAnsi="Arial" w:cs="Arial"/>
        <w:sz w:val="14"/>
        <w:szCs w:val="16"/>
      </w:rPr>
      <w:t>175/71</w:t>
    </w:r>
  </w:p>
  <w:p w:rsidR="00804385" w:rsidRPr="001F5BD2" w:rsidRDefault="00804385">
    <w:pPr>
      <w:pStyle w:val="Fuzeile"/>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6D" w:rsidRDefault="00E9296D" w:rsidP="00F04BF0">
      <w:r>
        <w:separator/>
      </w:r>
    </w:p>
  </w:footnote>
  <w:footnote w:type="continuationSeparator" w:id="0">
    <w:p w:rsidR="00E9296D" w:rsidRDefault="00E9296D" w:rsidP="00F0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85" w:rsidRDefault="00804385" w:rsidP="001F5BD2">
    <w:pPr>
      <w:rPr>
        <w:rFonts w:ascii="Arial" w:hAnsi="Arial" w:cs="Arial"/>
        <w:b/>
        <w:sz w:val="20"/>
      </w:rPr>
    </w:pPr>
  </w:p>
  <w:p w:rsidR="00804385" w:rsidRDefault="00804385" w:rsidP="001F5BD2">
    <w:pPr>
      <w:rPr>
        <w:rFonts w:ascii="Arial" w:hAnsi="Arial" w:cs="Arial"/>
        <w:b/>
        <w:sz w:val="20"/>
      </w:rPr>
    </w:pPr>
  </w:p>
  <w:p w:rsidR="00804385" w:rsidRDefault="00804385" w:rsidP="001F5BD2">
    <w:pPr>
      <w:rPr>
        <w:rFonts w:ascii="Arial" w:hAnsi="Arial" w:cs="Arial"/>
        <w:b/>
        <w:sz w:val="20"/>
      </w:rPr>
    </w:pPr>
    <w:r w:rsidRPr="0028688F">
      <w:rPr>
        <w:rFonts w:ascii="Arial" w:hAnsi="Arial" w:cs="Arial"/>
        <w:b/>
        <w:sz w:val="20"/>
      </w:rPr>
      <w:t>Programm 170 - ON ®</w:t>
    </w:r>
    <w:r w:rsidRPr="008445DB">
      <w:rPr>
        <w:rFonts w:ascii="Arial" w:hAnsi="Arial" w:cs="Arial"/>
        <w:b/>
        <w:sz w:val="20"/>
      </w:rPr>
      <w:t xml:space="preserve"> </w:t>
    </w:r>
  </w:p>
  <w:p w:rsidR="00804385" w:rsidRDefault="001949A7" w:rsidP="001F5BD2">
    <w:r>
      <w:rPr>
        <w:noProof/>
      </w:rPr>
      <w:drawing>
        <wp:anchor distT="0" distB="0" distL="114300" distR="114300" simplePos="0" relativeHeight="251657728" behindDoc="0" locked="0" layoutInCell="0" allowOverlap="1">
          <wp:simplePos x="0" y="0"/>
          <wp:positionH relativeFrom="page">
            <wp:posOffset>4638675</wp:posOffset>
          </wp:positionH>
          <wp:positionV relativeFrom="page">
            <wp:posOffset>371475</wp:posOffset>
          </wp:positionV>
          <wp:extent cx="1943100" cy="447675"/>
          <wp:effectExtent l="19050" t="0" r="0" b="0"/>
          <wp:wrapTight wrapText="bothSides">
            <wp:wrapPolygon edited="0">
              <wp:start x="6353" y="919"/>
              <wp:lineTo x="-212" y="1838"/>
              <wp:lineTo x="635" y="17464"/>
              <wp:lineTo x="21600" y="17464"/>
              <wp:lineTo x="21600" y="7353"/>
              <wp:lineTo x="20965" y="4596"/>
              <wp:lineTo x="17153" y="919"/>
              <wp:lineTo x="6353" y="919"/>
            </wp:wrapPolygon>
          </wp:wrapTight>
          <wp:docPr id="1" name="Bild 2" descr="logo_4c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4c_100%"/>
                  <pic:cNvPicPr>
                    <a:picLocks noChangeAspect="1" noChangeArrowheads="1"/>
                  </pic:cNvPicPr>
                </pic:nvPicPr>
                <pic:blipFill>
                  <a:blip r:embed="rId1"/>
                  <a:srcRect l="4446" t="16373" r="4568" b="4843"/>
                  <a:stretch>
                    <a:fillRect/>
                  </a:stretch>
                </pic:blipFill>
                <pic:spPr bwMode="auto">
                  <a:xfrm>
                    <a:off x="0" y="0"/>
                    <a:ext cx="1943100" cy="4476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FB630B"/>
    <w:rsid w:val="00016B69"/>
    <w:rsid w:val="000314ED"/>
    <w:rsid w:val="00032F37"/>
    <w:rsid w:val="000411D2"/>
    <w:rsid w:val="00076AEB"/>
    <w:rsid w:val="000803EE"/>
    <w:rsid w:val="00130AAE"/>
    <w:rsid w:val="00140BA0"/>
    <w:rsid w:val="00143714"/>
    <w:rsid w:val="001949A7"/>
    <w:rsid w:val="001C1EB4"/>
    <w:rsid w:val="001D1C48"/>
    <w:rsid w:val="001D3232"/>
    <w:rsid w:val="001F5BD2"/>
    <w:rsid w:val="00215CBD"/>
    <w:rsid w:val="0028688F"/>
    <w:rsid w:val="00292AA6"/>
    <w:rsid w:val="002945BC"/>
    <w:rsid w:val="002B47CF"/>
    <w:rsid w:val="002C0E6C"/>
    <w:rsid w:val="002C7BB9"/>
    <w:rsid w:val="002F53FB"/>
    <w:rsid w:val="00366598"/>
    <w:rsid w:val="00384E00"/>
    <w:rsid w:val="0038687C"/>
    <w:rsid w:val="003900E6"/>
    <w:rsid w:val="003B6110"/>
    <w:rsid w:val="004100C4"/>
    <w:rsid w:val="004309BF"/>
    <w:rsid w:val="00456E5B"/>
    <w:rsid w:val="00460B2B"/>
    <w:rsid w:val="00467046"/>
    <w:rsid w:val="00482479"/>
    <w:rsid w:val="00493F94"/>
    <w:rsid w:val="004B2A0D"/>
    <w:rsid w:val="004C570E"/>
    <w:rsid w:val="00520877"/>
    <w:rsid w:val="005446E0"/>
    <w:rsid w:val="00570820"/>
    <w:rsid w:val="00577269"/>
    <w:rsid w:val="00646392"/>
    <w:rsid w:val="006505AF"/>
    <w:rsid w:val="00660F15"/>
    <w:rsid w:val="00660F3A"/>
    <w:rsid w:val="0066604E"/>
    <w:rsid w:val="00676E91"/>
    <w:rsid w:val="006863B3"/>
    <w:rsid w:val="006B4F8A"/>
    <w:rsid w:val="006D2422"/>
    <w:rsid w:val="006D614B"/>
    <w:rsid w:val="007323BC"/>
    <w:rsid w:val="00737194"/>
    <w:rsid w:val="007461FB"/>
    <w:rsid w:val="00761DE9"/>
    <w:rsid w:val="00780981"/>
    <w:rsid w:val="007C0BB3"/>
    <w:rsid w:val="007E323E"/>
    <w:rsid w:val="00801180"/>
    <w:rsid w:val="00804385"/>
    <w:rsid w:val="008243A9"/>
    <w:rsid w:val="0082524F"/>
    <w:rsid w:val="00841323"/>
    <w:rsid w:val="008434CC"/>
    <w:rsid w:val="008445DB"/>
    <w:rsid w:val="00851998"/>
    <w:rsid w:val="00865170"/>
    <w:rsid w:val="0088489B"/>
    <w:rsid w:val="00895D21"/>
    <w:rsid w:val="008D6F55"/>
    <w:rsid w:val="009027EF"/>
    <w:rsid w:val="00942AFD"/>
    <w:rsid w:val="0095053E"/>
    <w:rsid w:val="009C097B"/>
    <w:rsid w:val="009F575C"/>
    <w:rsid w:val="009F6145"/>
    <w:rsid w:val="00AC5C2D"/>
    <w:rsid w:val="00AE5328"/>
    <w:rsid w:val="00AE5965"/>
    <w:rsid w:val="00B7457C"/>
    <w:rsid w:val="00B804D0"/>
    <w:rsid w:val="00B81FEE"/>
    <w:rsid w:val="00B950C6"/>
    <w:rsid w:val="00BA2045"/>
    <w:rsid w:val="00BC1151"/>
    <w:rsid w:val="00BC1BB5"/>
    <w:rsid w:val="00BE746B"/>
    <w:rsid w:val="00C2065D"/>
    <w:rsid w:val="00C23A39"/>
    <w:rsid w:val="00C26A03"/>
    <w:rsid w:val="00C5094E"/>
    <w:rsid w:val="00C83009"/>
    <w:rsid w:val="00CD5912"/>
    <w:rsid w:val="00CE7B99"/>
    <w:rsid w:val="00CF2A03"/>
    <w:rsid w:val="00CF75E4"/>
    <w:rsid w:val="00D54CE7"/>
    <w:rsid w:val="00D867FC"/>
    <w:rsid w:val="00D9377D"/>
    <w:rsid w:val="00D9717C"/>
    <w:rsid w:val="00E9296D"/>
    <w:rsid w:val="00E93511"/>
    <w:rsid w:val="00F04BF0"/>
    <w:rsid w:val="00F82133"/>
    <w:rsid w:val="00F90F7B"/>
    <w:rsid w:val="00F94688"/>
    <w:rsid w:val="00FB630B"/>
    <w:rsid w:val="00FC45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0B"/>
    <w:pPr>
      <w:overflowPunct w:val="0"/>
      <w:autoSpaceDE w:val="0"/>
      <w:autoSpaceDN w:val="0"/>
      <w:adjustRightInd w:val="0"/>
      <w:textAlignment w:val="baseline"/>
    </w:pPr>
    <w:rPr>
      <w:rFonts w:ascii="Frutiger Light" w:eastAsia="Times New Roman" w:hAnsi="Frutiger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B63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B630B"/>
    <w:rPr>
      <w:rFonts w:ascii="Tahoma" w:hAnsi="Tahoma" w:cs="Tahoma"/>
      <w:sz w:val="16"/>
      <w:szCs w:val="16"/>
      <w:lang w:eastAsia="de-DE"/>
    </w:rPr>
  </w:style>
  <w:style w:type="character" w:styleId="Hyperlink">
    <w:name w:val="Hyperlink"/>
    <w:basedOn w:val="Absatz-Standardschriftart"/>
    <w:uiPriority w:val="99"/>
    <w:rsid w:val="00FB630B"/>
    <w:rPr>
      <w:rFonts w:cs="Times New Roman"/>
      <w:color w:val="0000FF"/>
      <w:u w:val="single"/>
    </w:rPr>
  </w:style>
  <w:style w:type="paragraph" w:styleId="Textkrper">
    <w:name w:val="Body Text"/>
    <w:basedOn w:val="Standard"/>
    <w:link w:val="TextkrperZchn"/>
    <w:uiPriority w:val="99"/>
    <w:rsid w:val="002F53FB"/>
    <w:rPr>
      <w:sz w:val="20"/>
    </w:rPr>
  </w:style>
  <w:style w:type="character" w:customStyle="1" w:styleId="TextkrperZchn">
    <w:name w:val="Textkörper Zchn"/>
    <w:basedOn w:val="Absatz-Standardschriftart"/>
    <w:link w:val="Textkrper"/>
    <w:uiPriority w:val="99"/>
    <w:locked/>
    <w:rsid w:val="002F53FB"/>
    <w:rPr>
      <w:rFonts w:ascii="Frutiger Light" w:hAnsi="Frutiger Light" w:cs="Times New Roman"/>
      <w:sz w:val="20"/>
      <w:szCs w:val="20"/>
      <w:lang w:eastAsia="de-DE"/>
    </w:rPr>
  </w:style>
  <w:style w:type="paragraph" w:styleId="Dokumentstruktur">
    <w:name w:val="Document Map"/>
    <w:basedOn w:val="Standard"/>
    <w:link w:val="DokumentstrukturZchn"/>
    <w:uiPriority w:val="99"/>
    <w:semiHidden/>
    <w:rsid w:val="000411D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0411D2"/>
    <w:rPr>
      <w:rFonts w:ascii="Tahoma" w:hAnsi="Tahoma" w:cs="Tahoma"/>
      <w:sz w:val="16"/>
      <w:szCs w:val="16"/>
      <w:lang w:eastAsia="de-DE"/>
    </w:rPr>
  </w:style>
  <w:style w:type="table" w:styleId="Tabellengitternetz">
    <w:name w:val="Table Grid"/>
    <w:basedOn w:val="NormaleTabelle"/>
    <w:uiPriority w:val="99"/>
    <w:rsid w:val="00390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semiHidden/>
    <w:rsid w:val="00F04BF0"/>
    <w:pPr>
      <w:tabs>
        <w:tab w:val="center" w:pos="4536"/>
        <w:tab w:val="right" w:pos="9072"/>
      </w:tabs>
    </w:pPr>
  </w:style>
  <w:style w:type="character" w:customStyle="1" w:styleId="KopfzeileZchn">
    <w:name w:val="Kopfzeile Zchn"/>
    <w:basedOn w:val="Absatz-Standardschriftart"/>
    <w:link w:val="Kopfzeile"/>
    <w:uiPriority w:val="99"/>
    <w:semiHidden/>
    <w:locked/>
    <w:rsid w:val="00F04BF0"/>
    <w:rPr>
      <w:rFonts w:ascii="Frutiger Light" w:hAnsi="Frutiger Light" w:cs="Times New Roman"/>
      <w:sz w:val="20"/>
      <w:szCs w:val="20"/>
      <w:lang w:eastAsia="de-DE"/>
    </w:rPr>
  </w:style>
  <w:style w:type="paragraph" w:styleId="Fuzeile">
    <w:name w:val="footer"/>
    <w:basedOn w:val="Standard"/>
    <w:link w:val="FuzeileZchn"/>
    <w:uiPriority w:val="99"/>
    <w:semiHidden/>
    <w:rsid w:val="00F04BF0"/>
    <w:pPr>
      <w:tabs>
        <w:tab w:val="center" w:pos="4536"/>
        <w:tab w:val="right" w:pos="9072"/>
      </w:tabs>
    </w:pPr>
  </w:style>
  <w:style w:type="character" w:customStyle="1" w:styleId="FuzeileZchn">
    <w:name w:val="Fußzeile Zchn"/>
    <w:basedOn w:val="Absatz-Standardschriftart"/>
    <w:link w:val="Fuzeile"/>
    <w:uiPriority w:val="99"/>
    <w:semiHidden/>
    <w:locked/>
    <w:rsid w:val="00F04BF0"/>
    <w:rPr>
      <w:rFonts w:ascii="Frutiger Light" w:hAnsi="Frutiger Light"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315450668">
      <w:bodyDiv w:val="1"/>
      <w:marLeft w:val="0"/>
      <w:marRight w:val="0"/>
      <w:marTop w:val="0"/>
      <w:marBottom w:val="0"/>
      <w:divBdr>
        <w:top w:val="none" w:sz="0" w:space="0" w:color="auto"/>
        <w:left w:val="none" w:sz="0" w:space="0" w:color="auto"/>
        <w:bottom w:val="none" w:sz="0" w:space="0" w:color="auto"/>
        <w:right w:val="none" w:sz="0" w:space="0" w:color="auto"/>
      </w:divBdr>
    </w:div>
    <w:div w:id="14042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wilkhahn.de/gru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7892</Characters>
  <Application>Microsoft Office Word</Application>
  <DocSecurity>0</DocSecurity>
  <Lines>65</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Fabrikat: Wilkhahn</dc:title>
  <dc:creator>mguenther</dc:creator>
  <cp:lastModifiedBy>tremke</cp:lastModifiedBy>
  <cp:revision>2</cp:revision>
  <cp:lastPrinted>2014-07-22T11:14:00Z</cp:lastPrinted>
  <dcterms:created xsi:type="dcterms:W3CDTF">2014-09-20T18:21:00Z</dcterms:created>
  <dcterms:modified xsi:type="dcterms:W3CDTF">2014-09-20T18:21:00Z</dcterms:modified>
</cp:coreProperties>
</file>