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B10D26" w:rsidP="00F531E2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Make:</w:t>
      </w:r>
      <w:r w:rsidR="00F531E2" w:rsidRPr="00A75C85">
        <w:rPr>
          <w:rFonts w:ascii="Arial" w:hAnsi="Arial" w:cs="Arial"/>
          <w:b/>
          <w:sz w:val="16"/>
          <w:szCs w:val="16"/>
        </w:rPr>
        <w:t xml:space="preserve"> </w:t>
      </w:r>
      <w:r w:rsidRPr="007479C3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F531E2" w:rsidRPr="00A75C85" w:rsidRDefault="00B10D26" w:rsidP="00CD6590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Model:</w:t>
      </w:r>
      <w:r w:rsidR="00F531E2" w:rsidRPr="00A75C85">
        <w:rPr>
          <w:rFonts w:ascii="Arial" w:hAnsi="Arial" w:cs="Arial"/>
          <w:b/>
          <w:sz w:val="16"/>
          <w:szCs w:val="16"/>
        </w:rPr>
        <w:t xml:space="preserve"> </w:t>
      </w:r>
      <w:r w:rsidRPr="007479C3">
        <w:rPr>
          <w:rFonts w:ascii="Arial" w:hAnsi="Arial" w:cs="Arial"/>
          <w:b/>
          <w:sz w:val="16"/>
          <w:szCs w:val="16"/>
          <w:lang w:val="en-GB"/>
        </w:rPr>
        <w:t>Timetable</w:t>
      </w:r>
      <w:r w:rsidR="00321BF3">
        <w:rPr>
          <w:rFonts w:ascii="Arial" w:hAnsi="Arial" w:cs="Arial"/>
          <w:b/>
          <w:sz w:val="16"/>
          <w:szCs w:val="16"/>
          <w:lang w:val="en-GB"/>
        </w:rPr>
        <w:t xml:space="preserve"> Shift</w:t>
      </w:r>
      <w:r w:rsidRPr="007479C3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7479C3">
        <w:rPr>
          <w:rFonts w:ascii="Arial" w:hAnsi="Arial" w:cs="Arial"/>
          <w:b/>
          <w:sz w:val="16"/>
          <w:szCs w:val="16"/>
          <w:lang w:val="en-GB"/>
        </w:rPr>
        <w:t xml:space="preserve">flip-top </w:t>
      </w:r>
      <w:r w:rsidRPr="007479C3">
        <w:rPr>
          <w:rFonts w:ascii="Arial" w:hAnsi="Arial" w:cs="Arial"/>
          <w:b/>
          <w:sz w:val="16"/>
          <w:szCs w:val="16"/>
          <w:lang w:val="en-GB"/>
        </w:rPr>
        <w:t xml:space="preserve">folding table, </w:t>
      </w:r>
      <w:r w:rsidR="00CD6590" w:rsidRPr="007479C3">
        <w:rPr>
          <w:rFonts w:ascii="Arial" w:hAnsi="Arial" w:cs="Arial"/>
          <w:b/>
          <w:sz w:val="16"/>
          <w:szCs w:val="16"/>
          <w:lang w:val="en-GB"/>
        </w:rPr>
        <w:t>staggered storage possible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Design: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Andreas Störiko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7032B" w:rsidRPr="00476378" w:rsidRDefault="00F7032B" w:rsidP="00F7032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700338" cy="2324100"/>
            <wp:effectExtent l="19050" t="0" r="4762" b="0"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2B" w:rsidRPr="00F7032B" w:rsidRDefault="006941CA" w:rsidP="00F7032B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Model: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614 Timetable Shift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6941CA" w:rsidP="00F7032B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Standards: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DIN EN 527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</w:p>
    <w:p w:rsidR="00F7032B" w:rsidRPr="00F7032B" w:rsidRDefault="006941CA" w:rsidP="00F7032B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DIN technical report 147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GS standard (safety tested)</w:t>
      </w:r>
    </w:p>
    <w:p w:rsidR="00F7032B" w:rsidRPr="00F7032B" w:rsidRDefault="006941CA" w:rsidP="00F7032B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ANSI/BIFMA X5.5</w:t>
      </w:r>
      <w:r w:rsidR="00F7032B" w:rsidRPr="00F7032B">
        <w:rPr>
          <w:rFonts w:ascii="Arial" w:hAnsi="Arial" w:cs="Arial"/>
          <w:bCs/>
          <w:sz w:val="16"/>
          <w:szCs w:val="16"/>
        </w:rPr>
        <w:t xml:space="preserve"> 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6941CA" w:rsidP="00F7032B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Table dimensions:</w:t>
      </w:r>
      <w:r w:rsidR="00F7032B" w:rsidRPr="00F7032B">
        <w:rPr>
          <w:rFonts w:ascii="Arial" w:hAnsi="Arial" w:cs="Arial"/>
          <w:b/>
          <w:sz w:val="16"/>
          <w:szCs w:val="16"/>
        </w:rPr>
        <w:t xml:space="preserve"> </w:t>
      </w:r>
    </w:p>
    <w:p w:rsidR="00F7032B" w:rsidRPr="00F7032B" w:rsidRDefault="007479C3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Height to top edge of table top: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="006941CA" w:rsidRPr="007479C3">
        <w:rPr>
          <w:rFonts w:ascii="Arial" w:hAnsi="Arial" w:cs="Arial"/>
          <w:sz w:val="16"/>
          <w:szCs w:val="16"/>
          <w:lang w:val="en-GB"/>
        </w:rPr>
        <w:t>73 cm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Depth x width: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80 x 160 cm, 90 x 150 cm, 90 x 180 cm, 90 x 210 cm, 100 x 160 cm, 100 x 180 cm, 100 x 200 cm, 105 x 210 cm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Barrel-shaped: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="007479C3" w:rsidRPr="007479C3">
        <w:rPr>
          <w:rFonts w:ascii="Arial" w:hAnsi="Arial" w:cs="Arial"/>
          <w:sz w:val="16"/>
          <w:szCs w:val="16"/>
          <w:lang w:val="en-GB"/>
        </w:rPr>
        <w:t>o</w:t>
      </w:r>
      <w:r w:rsidRPr="007479C3">
        <w:rPr>
          <w:rFonts w:ascii="Arial" w:hAnsi="Arial" w:cs="Arial"/>
          <w:sz w:val="16"/>
          <w:szCs w:val="16"/>
          <w:lang w:val="en-GB"/>
        </w:rPr>
        <w:t>utside depth / inside depth x width: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80/100 x 180 cm, 80/105 x 210 cm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6941CA" w:rsidP="00F7032B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Weight:</w:t>
      </w:r>
      <w:r w:rsidR="00F7032B" w:rsidRPr="00F7032B">
        <w:rPr>
          <w:rFonts w:ascii="Arial" w:hAnsi="Arial" w:cs="Arial"/>
          <w:b/>
          <w:sz w:val="16"/>
          <w:szCs w:val="16"/>
        </w:rPr>
        <w:t xml:space="preserve"> </w:t>
      </w:r>
    </w:p>
    <w:p w:rsidR="00F7032B" w:rsidRPr="00B548E0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75 x 150 cm size:</w:t>
      </w:r>
      <w:r w:rsidR="00F7032B" w:rsidRPr="00B548E0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approx.</w:t>
      </w:r>
      <w:r w:rsidR="00B548E0" w:rsidRPr="00B548E0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40.2 kg (depending on the model and design without packaging)</w:t>
      </w:r>
    </w:p>
    <w:p w:rsidR="00F7032B" w:rsidRPr="00F7032B" w:rsidRDefault="00F7032B" w:rsidP="00F7032B">
      <w:pPr>
        <w:rPr>
          <w:rFonts w:ascii="Arial" w:hAnsi="Arial" w:cs="Arial"/>
          <w:b/>
          <w:bCs/>
          <w:sz w:val="16"/>
          <w:szCs w:val="16"/>
        </w:rPr>
      </w:pPr>
    </w:p>
    <w:p w:rsidR="00F7032B" w:rsidRPr="00F7032B" w:rsidRDefault="006941CA" w:rsidP="00F7032B">
      <w:pPr>
        <w:rPr>
          <w:rFonts w:ascii="Arial" w:hAnsi="Arial" w:cs="Arial"/>
          <w:b/>
          <w:bCs/>
          <w:sz w:val="16"/>
          <w:szCs w:val="16"/>
        </w:rPr>
      </w:pPr>
      <w:r w:rsidRPr="007479C3">
        <w:rPr>
          <w:rFonts w:ascii="Arial" w:hAnsi="Arial" w:cs="Arial"/>
          <w:b/>
          <w:bCs/>
          <w:sz w:val="16"/>
          <w:szCs w:val="16"/>
          <w:lang w:val="en-GB"/>
        </w:rPr>
        <w:t>Description:</w:t>
      </w:r>
    </w:p>
    <w:p w:rsidR="00D250CC" w:rsidRPr="00A75C85" w:rsidRDefault="006941CA" w:rsidP="00D250CC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Mobile table range with flip-top table tops for versatile use in conference, presentation and meeting rooms, as well as in multi-purpose areas and offices</w:t>
      </w:r>
    </w:p>
    <w:p w:rsidR="00D250CC" w:rsidRPr="00C26735" w:rsidRDefault="006941CA" w:rsidP="00D250CC">
      <w:pPr>
        <w:rPr>
          <w:rFonts w:ascii="Arial" w:hAnsi="Arial" w:cs="Arial"/>
          <w:color w:val="FF0000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When flipped up nests into other tables, locking mechanism and staggered storage, staggered storage dimensions:</w:t>
      </w:r>
      <w:r w:rsidR="008A0114" w:rsidRPr="007479C3">
        <w:rPr>
          <w:rFonts w:ascii="Arial" w:hAnsi="Arial" w:cs="Arial"/>
          <w:sz w:val="16"/>
          <w:szCs w:val="16"/>
          <w:lang w:val="en-GB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approx.</w:t>
      </w:r>
      <w:r w:rsidR="008A0114" w:rsidRPr="004C47B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20 cm required per table (staggered storage dimensions:</w:t>
      </w:r>
      <w:r w:rsidR="008A0114" w:rsidRPr="004C47B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clearance between the table tops plus one table top thickness)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6941CA" w:rsidP="00F7032B">
      <w:pPr>
        <w:rPr>
          <w:rFonts w:ascii="Arial" w:hAnsi="Arial" w:cs="Arial"/>
          <w:b/>
          <w:bCs/>
          <w:sz w:val="16"/>
          <w:szCs w:val="16"/>
        </w:rPr>
      </w:pPr>
      <w:r w:rsidRPr="007479C3">
        <w:rPr>
          <w:rFonts w:ascii="Arial" w:hAnsi="Arial" w:cs="Arial"/>
          <w:b/>
          <w:bCs/>
          <w:sz w:val="16"/>
          <w:szCs w:val="16"/>
          <w:lang w:val="en-GB"/>
        </w:rPr>
        <w:t>Frame:</w:t>
      </w:r>
    </w:p>
    <w:p w:rsidR="00F7032B" w:rsidRPr="00F7032B" w:rsidRDefault="00EB781C" w:rsidP="00F703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6941CA" w:rsidRPr="007479C3">
        <w:rPr>
          <w:rFonts w:ascii="Arial" w:hAnsi="Arial" w:cs="Arial"/>
          <w:sz w:val="16"/>
          <w:szCs w:val="16"/>
          <w:lang w:val="en-GB"/>
        </w:rPr>
        <w:t>oot section made of die-cast aluminium, coated (black or silver satin finish)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BF3">
        <w:rPr>
          <w:rFonts w:ascii="Arial" w:hAnsi="Arial" w:cs="Arial"/>
          <w:sz w:val="16"/>
          <w:szCs w:val="16"/>
        </w:rPr>
        <w:t>polished</w:t>
      </w:r>
      <w:proofErr w:type="spellEnd"/>
      <w:r w:rsidR="00321B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BF3">
        <w:rPr>
          <w:rFonts w:ascii="Arial" w:hAnsi="Arial" w:cs="Arial"/>
          <w:sz w:val="16"/>
          <w:szCs w:val="16"/>
        </w:rPr>
        <w:t>or</w:t>
      </w:r>
      <w:proofErr w:type="spellEnd"/>
      <w:r w:rsidR="00321BF3">
        <w:rPr>
          <w:rFonts w:ascii="Arial" w:hAnsi="Arial" w:cs="Arial"/>
          <w:sz w:val="16"/>
          <w:szCs w:val="16"/>
        </w:rPr>
        <w:t xml:space="preserve"> </w:t>
      </w:r>
      <w:r w:rsidR="00321BF3">
        <w:rPr>
          <w:rFonts w:ascii="Arial" w:hAnsi="Arial" w:cs="Arial"/>
          <w:sz w:val="16"/>
          <w:szCs w:val="16"/>
          <w:lang w:val="en-GB"/>
        </w:rPr>
        <w:t>bright chrome-plated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</w:p>
    <w:p w:rsidR="00F7032B" w:rsidRPr="00F7032B" w:rsidRDefault="00EB781C" w:rsidP="00F703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U</w:t>
      </w:r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pright made of aluminium profile </w:t>
      </w:r>
      <w:r w:rsidR="006941CA" w:rsidRPr="007479C3">
        <w:rPr>
          <w:rFonts w:ascii="Arial" w:hAnsi="Arial" w:cs="Arial"/>
          <w:sz w:val="16"/>
          <w:szCs w:val="16"/>
          <w:lang w:val="en-GB"/>
        </w:rPr>
        <w:t>coated (black or silver satin finish)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clear anodised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="00321BF3">
        <w:rPr>
          <w:rFonts w:ascii="Arial" w:hAnsi="Arial" w:cs="Arial"/>
          <w:sz w:val="16"/>
          <w:szCs w:val="16"/>
        </w:rPr>
        <w:t>(</w:t>
      </w:r>
      <w:proofErr w:type="spellStart"/>
      <w:r w:rsidR="00321BF3">
        <w:rPr>
          <w:rFonts w:ascii="Arial" w:hAnsi="Arial" w:cs="Arial"/>
          <w:sz w:val="16"/>
          <w:szCs w:val="16"/>
        </w:rPr>
        <w:t>with</w:t>
      </w:r>
      <w:proofErr w:type="spellEnd"/>
      <w:r w:rsidR="00321B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BF3">
        <w:rPr>
          <w:rFonts w:ascii="Arial" w:hAnsi="Arial" w:cs="Arial"/>
          <w:sz w:val="16"/>
          <w:szCs w:val="16"/>
        </w:rPr>
        <w:t>foot</w:t>
      </w:r>
      <w:proofErr w:type="spellEnd"/>
      <w:r w:rsidR="00321B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BF3">
        <w:rPr>
          <w:rFonts w:ascii="Arial" w:hAnsi="Arial" w:cs="Arial"/>
          <w:sz w:val="16"/>
          <w:szCs w:val="16"/>
        </w:rPr>
        <w:t>section</w:t>
      </w:r>
      <w:proofErr w:type="spellEnd"/>
      <w:r w:rsidR="00321B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BF3">
        <w:rPr>
          <w:rFonts w:ascii="Arial" w:hAnsi="Arial" w:cs="Arial"/>
          <w:sz w:val="16"/>
          <w:szCs w:val="16"/>
        </w:rPr>
        <w:t>polished</w:t>
      </w:r>
      <w:proofErr w:type="spellEnd"/>
      <w:r w:rsidR="00321BF3">
        <w:rPr>
          <w:rFonts w:ascii="Arial" w:hAnsi="Arial" w:cs="Arial"/>
          <w:sz w:val="16"/>
          <w:szCs w:val="16"/>
        </w:rPr>
        <w:t>)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F7032B" w:rsidRPr="00F7032B">
        <w:rPr>
          <w:rFonts w:ascii="Arial" w:hAnsi="Arial" w:cs="Arial"/>
          <w:sz w:val="16"/>
          <w:szCs w:val="16"/>
        </w:rPr>
        <w:t xml:space="preserve"> </w:t>
      </w:r>
      <w:r w:rsidR="00321BF3">
        <w:rPr>
          <w:rFonts w:ascii="Arial" w:hAnsi="Arial" w:cs="Arial"/>
          <w:sz w:val="16"/>
          <w:szCs w:val="16"/>
          <w:lang w:val="en-GB"/>
        </w:rPr>
        <w:t>bright chrome-plated (with foot section bright chrome-plated)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Aluminium profile underframe, with integrated cable channel, depending on the foot section coated (silver satin finish or black).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Steel profile table top bearer</w:t>
      </w:r>
      <w:r w:rsidR="00321BF3">
        <w:rPr>
          <w:rFonts w:ascii="Arial" w:hAnsi="Arial" w:cs="Arial"/>
          <w:sz w:val="16"/>
          <w:szCs w:val="16"/>
          <w:lang w:val="en-GB"/>
        </w:rPr>
        <w:t xml:space="preserve">, </w:t>
      </w:r>
      <w:r w:rsidR="00321BF3" w:rsidRPr="007479C3">
        <w:rPr>
          <w:rFonts w:ascii="Arial" w:hAnsi="Arial" w:cs="Arial"/>
          <w:sz w:val="16"/>
          <w:szCs w:val="16"/>
          <w:lang w:val="en-GB"/>
        </w:rPr>
        <w:t>coated (black or silver satin finish)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Round steel tube draw</w:t>
      </w:r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 rod, depending on foot section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 black or silver satin finish coating.</w:t>
      </w:r>
    </w:p>
    <w:p w:rsidR="00F7032B" w:rsidRPr="00F7032B" w:rsidRDefault="006941CA" w:rsidP="00F7032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Lockable, height-adjustable polyamide swivel castors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  <w:t>Table top:</w:t>
      </w:r>
    </w:p>
    <w:p w:rsidR="00B243BE" w:rsidRDefault="007479C3" w:rsidP="00F531E2">
      <w:pPr>
        <w:rPr>
          <w:rFonts w:ascii="Arial" w:hAnsi="Arial" w:cs="Arial"/>
          <w:color w:val="FF0000"/>
          <w:sz w:val="16"/>
          <w:szCs w:val="16"/>
        </w:rPr>
      </w:pPr>
      <w:r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t>Particle board class</w:t>
      </w:r>
      <w:r w:rsidR="006941CA"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E1</w:t>
      </w:r>
    </w:p>
    <w:p w:rsidR="00F531E2" w:rsidRPr="00A75C85" w:rsidRDefault="007479C3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Wood lipping</w:t>
      </w:r>
      <w:r w:rsidRPr="007479C3">
        <w:rPr>
          <w:rFonts w:ascii="Arial" w:hAnsi="Arial" w:cs="Arial"/>
          <w:color w:val="0000FF"/>
          <w:sz w:val="16"/>
          <w:szCs w:val="16"/>
          <w:lang w:val="en-GB"/>
        </w:rPr>
        <w:t xml:space="preserve"> </w:t>
      </w:r>
      <w:r w:rsidR="006941CA"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t>all the way round, optionally bullnose wood or straight lipping, with integral, impact-resilient profile in black elastomer</w:t>
      </w:r>
      <w:r w:rsidR="00F61C72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</w:p>
    <w:p w:rsidR="00F531E2" w:rsidRPr="00A75C85" w:rsidRDefault="006941CA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t>Edge profiles:</w:t>
      </w:r>
    </w:p>
    <w:p w:rsidR="00F531E2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F3" w:rsidRDefault="00321BF3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Default="006941CA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Table top surface:</w:t>
      </w:r>
    </w:p>
    <w:p w:rsidR="00F531E2" w:rsidRPr="002A7BF9" w:rsidRDefault="006941CA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Table top group 1 – laminate:</w:t>
      </w:r>
    </w:p>
    <w:p w:rsidR="00F531E2" w:rsidRPr="00A75C85" w:rsidRDefault="006941CA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t>Table top thickness 26 mm</w:t>
      </w:r>
    </w:p>
    <w:p w:rsidR="00F531E2" w:rsidRDefault="006941CA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7479C3">
        <w:rPr>
          <w:rFonts w:ascii="Arial" w:hAnsi="Arial" w:cs="Arial"/>
          <w:color w:val="000000" w:themeColor="text1"/>
          <w:sz w:val="16"/>
          <w:szCs w:val="16"/>
          <w:lang w:val="en-GB"/>
        </w:rPr>
        <w:lastRenderedPageBreak/>
        <w:t>Laminate from Wilkhahn colour and surface samples with wood lipping in natural oiled finish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6941CA" w:rsidP="00F531E2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Table top group 2 – veneer: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Table top thickness 26 mm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Variation 1:</w:t>
      </w:r>
    </w:p>
    <w:p w:rsidR="00F531E2" w:rsidRPr="00A75C85" w:rsidRDefault="00EB781C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B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eech, oak and ash veneer </w:t>
      </w:r>
      <w:r w:rsidR="007479C3" w:rsidRPr="007479C3">
        <w:rPr>
          <w:rFonts w:ascii="Arial" w:hAnsi="Arial" w:cs="Arial"/>
          <w:sz w:val="16"/>
          <w:szCs w:val="16"/>
          <w:lang w:val="en-GB"/>
        </w:rPr>
        <w:t>from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 Wilkhahn woodstain colour samples with wooden lipping, as far as possible in the same colour as the veneer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Variation 2:</w:t>
      </w:r>
    </w:p>
    <w:p w:rsidR="00F531E2" w:rsidRPr="00A75C85" w:rsidRDefault="00EB781C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M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aple, walnut or elm veneer, as well as Wilkhahn mocca veneer from the Wilkhahn colour samples with wooden </w:t>
      </w:r>
      <w:proofErr w:type="spellStart"/>
      <w:r w:rsidR="006941CA" w:rsidRPr="007479C3">
        <w:rPr>
          <w:rFonts w:ascii="Arial" w:hAnsi="Arial" w:cs="Arial"/>
          <w:sz w:val="16"/>
          <w:szCs w:val="16"/>
          <w:lang w:val="en-GB"/>
        </w:rPr>
        <w:t>lipping</w:t>
      </w:r>
      <w:proofErr w:type="spellEnd"/>
      <w:r w:rsidR="003F12BF">
        <w:rPr>
          <w:rFonts w:ascii="Arial" w:hAnsi="Arial" w:cs="Arial"/>
          <w:sz w:val="16"/>
          <w:szCs w:val="16"/>
          <w:lang w:val="en-GB"/>
        </w:rPr>
        <w:t>,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 as far as possible in the same colour as the veneer</w:t>
      </w:r>
    </w:p>
    <w:p w:rsidR="00F531E2" w:rsidRPr="002A7BF9" w:rsidRDefault="006941CA" w:rsidP="00F531E2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Veneer types: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As a standard, the veneers are produced using the slip-match method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Some specific growth features </w:t>
      </w:r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are </w:t>
      </w:r>
      <w:r w:rsidRPr="007479C3">
        <w:rPr>
          <w:rFonts w:ascii="Arial" w:hAnsi="Arial" w:cs="Arial"/>
          <w:sz w:val="16"/>
          <w:szCs w:val="16"/>
          <w:lang w:val="en-GB"/>
        </w:rPr>
        <w:t>possible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Surfaces sealed with clear lacquer: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Open-pore: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oak, ash, walnut and elm veneer, as well as Wilkhahn Mocca veneer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Closed-pore: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maple and beech veneer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6941CA" w:rsidP="00F531E2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Table top group 3: linoleum: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Table top thickness 27 mm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Linoleum from the Wilkhahn colour samples, with laminated beech lipping, natural oiled finish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F4B65" w:rsidRDefault="006941CA" w:rsidP="00F531E2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bCs/>
          <w:sz w:val="16"/>
          <w:szCs w:val="16"/>
          <w:lang w:val="en-GB"/>
        </w:rPr>
        <w:t>Optional:</w:t>
      </w:r>
      <w:r w:rsidR="00F531E2" w:rsidRPr="003F4B65">
        <w:rPr>
          <w:rFonts w:ascii="Arial" w:hAnsi="Arial" w:cs="Arial"/>
          <w:bCs/>
          <w:sz w:val="16"/>
          <w:szCs w:val="16"/>
        </w:rPr>
        <w:t xml:space="preserve"> </w:t>
      </w:r>
      <w:r w:rsidR="00321BF3">
        <w:rPr>
          <w:rFonts w:ascii="Arial" w:hAnsi="Arial" w:cs="Arial"/>
          <w:bCs/>
          <w:sz w:val="16"/>
          <w:szCs w:val="16"/>
          <w:lang w:val="en-GB"/>
        </w:rPr>
        <w:t>A</w:t>
      </w:r>
      <w:r w:rsidRPr="007479C3">
        <w:rPr>
          <w:rFonts w:ascii="Arial" w:hAnsi="Arial" w:cs="Arial"/>
          <w:bCs/>
          <w:sz w:val="16"/>
          <w:szCs w:val="16"/>
          <w:lang w:val="en-GB"/>
        </w:rPr>
        <w:t xml:space="preserve"> variety of customised options are available on request</w:t>
      </w:r>
      <w:r w:rsidR="00321BF3">
        <w:rPr>
          <w:rFonts w:ascii="Arial" w:hAnsi="Arial" w:cs="Arial"/>
          <w:bCs/>
          <w:sz w:val="16"/>
          <w:szCs w:val="16"/>
          <w:lang w:val="en-GB"/>
        </w:rPr>
        <w:t>, s</w:t>
      </w:r>
      <w:r w:rsidRPr="007479C3">
        <w:rPr>
          <w:rFonts w:ascii="Arial" w:hAnsi="Arial" w:cs="Arial"/>
          <w:bCs/>
          <w:sz w:val="16"/>
          <w:szCs w:val="16"/>
          <w:lang w:val="en-GB"/>
        </w:rPr>
        <w:t xml:space="preserve">hapes, dimensions, surfaces and edges </w:t>
      </w:r>
      <w:r w:rsidR="00321BF3">
        <w:rPr>
          <w:rFonts w:ascii="Arial" w:hAnsi="Arial" w:cs="Arial"/>
          <w:bCs/>
          <w:sz w:val="16"/>
          <w:szCs w:val="16"/>
          <w:lang w:val="en-GB"/>
        </w:rPr>
        <w:t xml:space="preserve">available </w:t>
      </w:r>
      <w:r w:rsidRPr="007479C3">
        <w:rPr>
          <w:rFonts w:ascii="Arial" w:hAnsi="Arial" w:cs="Arial"/>
          <w:bCs/>
          <w:sz w:val="16"/>
          <w:szCs w:val="16"/>
          <w:lang w:val="en-GB"/>
        </w:rPr>
        <w:t xml:space="preserve">after feasibility </w:t>
      </w:r>
      <w:r w:rsidR="007479C3" w:rsidRPr="007479C3">
        <w:rPr>
          <w:rFonts w:ascii="Arial" w:hAnsi="Arial" w:cs="Arial"/>
          <w:bCs/>
          <w:sz w:val="16"/>
          <w:szCs w:val="16"/>
          <w:lang w:val="en-GB"/>
        </w:rPr>
        <w:t>test</w:t>
      </w:r>
      <w:r w:rsidR="00321BF3">
        <w:rPr>
          <w:rFonts w:ascii="Arial" w:hAnsi="Arial" w:cs="Arial"/>
          <w:bCs/>
          <w:sz w:val="16"/>
          <w:szCs w:val="16"/>
          <w:lang w:val="en-GB"/>
        </w:rPr>
        <w:t xml:space="preserve"> with </w:t>
      </w:r>
      <w:proofErr w:type="spellStart"/>
      <w:r w:rsidR="00321BF3">
        <w:rPr>
          <w:rFonts w:ascii="Arial" w:hAnsi="Arial" w:cs="Arial"/>
          <w:bCs/>
          <w:sz w:val="16"/>
          <w:szCs w:val="16"/>
          <w:lang w:val="en-GB"/>
        </w:rPr>
        <w:t>Wilkhahn</w:t>
      </w:r>
      <w:proofErr w:type="spellEnd"/>
    </w:p>
    <w:p w:rsidR="00F531E2" w:rsidRPr="003F4B65" w:rsidRDefault="006941CA" w:rsidP="00F531E2">
      <w:pPr>
        <w:rPr>
          <w:rFonts w:ascii="Arial" w:hAnsi="Arial" w:cs="Arial"/>
          <w:bCs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Special customer designs on request after clarifying technical details with Wilkhahn</w:t>
      </w:r>
      <w:r w:rsidR="00F531E2"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F531E2" w:rsidRPr="00B548E0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Materials used in size 70 x 150 cm:</w:t>
      </w:r>
      <w:r w:rsidR="00B548E0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wood 53.3%, steel 11.2%, aluminium 17.7%, other metals 12.5%, plastics 5.3%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Returns, </w:t>
      </w:r>
      <w:r w:rsidR="007479C3" w:rsidRPr="007479C3">
        <w:rPr>
          <w:rFonts w:ascii="Arial" w:hAnsi="Arial" w:cs="Arial"/>
          <w:sz w:val="16"/>
          <w:szCs w:val="16"/>
          <w:lang w:val="en-GB"/>
        </w:rPr>
        <w:t>disassembly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 and recycling: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All components in the Timetable series </w:t>
      </w:r>
      <w:r w:rsidR="007479C3" w:rsidRPr="007479C3">
        <w:rPr>
          <w:rFonts w:ascii="Arial" w:hAnsi="Arial" w:cs="Arial"/>
          <w:sz w:val="16"/>
          <w:szCs w:val="16"/>
          <w:lang w:val="en-GB"/>
        </w:rPr>
        <w:t>are suitable for non-destructive disassembly.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In order to guarantee materials are sorted according to type, all components over 150 g in weight are labelled.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No agents to protect </w:t>
      </w:r>
      <w:proofErr w:type="gramStart"/>
      <w:r w:rsidR="007479C3" w:rsidRPr="007479C3">
        <w:rPr>
          <w:rFonts w:ascii="Arial" w:hAnsi="Arial" w:cs="Arial"/>
          <w:sz w:val="16"/>
          <w:szCs w:val="16"/>
          <w:lang w:val="en-GB"/>
        </w:rPr>
        <w:t>materials,</w:t>
      </w:r>
      <w:proofErr w:type="gramEnd"/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 or organic halogen compounds are used that prevent recycling at a later date.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A total of </w:t>
      </w:r>
      <w:r w:rsidR="00321BF3" w:rsidRPr="00321BF3">
        <w:rPr>
          <w:rFonts w:ascii="Arial" w:hAnsi="Arial" w:cs="Arial"/>
          <w:sz w:val="16"/>
          <w:szCs w:val="16"/>
          <w:lang w:val="en-GB"/>
        </w:rPr>
        <w:t>94</w:t>
      </w:r>
      <w:r w:rsidRPr="00321BF3">
        <w:rPr>
          <w:rFonts w:ascii="Arial" w:hAnsi="Arial" w:cs="Arial"/>
          <w:sz w:val="16"/>
          <w:szCs w:val="16"/>
          <w:lang w:val="en-GB"/>
        </w:rPr>
        <w:t xml:space="preserve"> per cent</w:t>
      </w:r>
      <w:r w:rsidRPr="007479C3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of the table can be recycled.</w:t>
      </w:r>
    </w:p>
    <w:p w:rsidR="00F531E2" w:rsidRDefault="006941CA" w:rsidP="00F531E2">
      <w:r w:rsidRPr="007479C3">
        <w:rPr>
          <w:rFonts w:ascii="Arial" w:hAnsi="Arial" w:cs="Arial"/>
          <w:sz w:val="16"/>
          <w:szCs w:val="16"/>
          <w:lang w:val="en-GB"/>
        </w:rPr>
        <w:t xml:space="preserve">For further information visit: </w:t>
      </w:r>
      <w:hyperlink r:id="rId10" w:history="1">
        <w:r w:rsidR="00321BF3" w:rsidRPr="00C85049">
          <w:rPr>
            <w:rStyle w:val="Hyperlink"/>
            <w:rFonts w:ascii="Arial" w:hAnsi="Arial" w:cs="Arial"/>
            <w:sz w:val="16"/>
            <w:szCs w:val="16"/>
            <w:lang w:val="en-GB"/>
          </w:rPr>
          <w:t>http://www.wilkhahn.com/en/about/corporate-responsibility/</w:t>
        </w:r>
      </w:hyperlink>
    </w:p>
    <w:p w:rsidR="00321BF3" w:rsidRPr="00A75C85" w:rsidRDefault="00321BF3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b/>
          <w:bCs/>
          <w:sz w:val="16"/>
          <w:szCs w:val="16"/>
        </w:rPr>
      </w:pPr>
      <w:r w:rsidRPr="007479C3">
        <w:rPr>
          <w:rFonts w:ascii="Arial" w:hAnsi="Arial" w:cs="Arial"/>
          <w:b/>
          <w:bCs/>
          <w:sz w:val="16"/>
          <w:szCs w:val="16"/>
          <w:lang w:val="en-GB"/>
        </w:rPr>
        <w:t>Accessories:</w:t>
      </w:r>
    </w:p>
    <w:p w:rsidR="00F531E2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F531E2" w:rsidRPr="002A7BF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bCs/>
          <w:sz w:val="16"/>
          <w:szCs w:val="16"/>
          <w:lang w:val="en-GB"/>
        </w:rPr>
        <w:t>modesty panels with aluminium frame:</w:t>
      </w:r>
      <w:r w:rsidR="00F531E2" w:rsidRPr="002A7BF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coated with a silver satin finish, covered with transparent anthracite fabric, handles made of black polyamide, modesty panels in lengths of 150 cm, 160 cm, 180 cm, 200</w:t>
      </w:r>
      <w:r w:rsidR="007479C3" w:rsidRPr="007479C3">
        <w:rPr>
          <w:rFonts w:ascii="Arial" w:hAnsi="Arial" w:cs="Arial"/>
          <w:sz w:val="16"/>
          <w:szCs w:val="16"/>
          <w:lang w:val="en-GB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cm or 210 cm</w:t>
      </w:r>
    </w:p>
    <w:p w:rsidR="004B11BB" w:rsidRDefault="006941CA" w:rsidP="004B11BB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4B11BB" w:rsidRPr="002A7BF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bCs/>
          <w:sz w:val="16"/>
          <w:szCs w:val="16"/>
          <w:lang w:val="en-GB"/>
        </w:rPr>
        <w:t>table-table-connectors (Model 6</w:t>
      </w:r>
      <w:r w:rsidR="003F12BF">
        <w:rPr>
          <w:rFonts w:ascii="Arial" w:hAnsi="Arial" w:cs="Arial"/>
          <w:bCs/>
          <w:sz w:val="16"/>
          <w:szCs w:val="16"/>
          <w:lang w:val="en-GB"/>
        </w:rPr>
        <w:t xml:space="preserve">13): two </w:t>
      </w:r>
      <w:proofErr w:type="spellStart"/>
      <w:r w:rsidR="003F12BF">
        <w:rPr>
          <w:rFonts w:ascii="Arial" w:hAnsi="Arial" w:cs="Arial"/>
          <w:bCs/>
          <w:sz w:val="16"/>
          <w:szCs w:val="16"/>
          <w:lang w:val="en-GB"/>
        </w:rPr>
        <w:t>rotatable</w:t>
      </w:r>
      <w:proofErr w:type="spellEnd"/>
      <w:r w:rsidR="003F12BF">
        <w:rPr>
          <w:rFonts w:ascii="Arial" w:hAnsi="Arial" w:cs="Arial"/>
          <w:bCs/>
          <w:sz w:val="16"/>
          <w:szCs w:val="16"/>
          <w:lang w:val="en-GB"/>
        </w:rPr>
        <w:t xml:space="preserve">, lockable </w:t>
      </w:r>
      <w:r w:rsidRPr="007479C3">
        <w:rPr>
          <w:rFonts w:ascii="Arial" w:hAnsi="Arial" w:cs="Arial"/>
          <w:bCs/>
          <w:sz w:val="16"/>
          <w:szCs w:val="16"/>
          <w:lang w:val="en-GB"/>
        </w:rPr>
        <w:t>clips made of black coated sheet steel with 4 star-grip screws</w:t>
      </w:r>
    </w:p>
    <w:p w:rsidR="00074929" w:rsidRDefault="006941CA" w:rsidP="00074929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074929" w:rsidRPr="001B3AC5">
        <w:rPr>
          <w:rFonts w:ascii="Arial" w:hAnsi="Arial" w:cs="Arial"/>
          <w:sz w:val="16"/>
          <w:szCs w:val="16"/>
        </w:rPr>
        <w:t xml:space="preserve"> </w:t>
      </w:r>
      <w:r w:rsidR="003F12BF">
        <w:rPr>
          <w:rFonts w:ascii="Arial" w:hAnsi="Arial" w:cs="Arial"/>
          <w:sz w:val="16"/>
          <w:szCs w:val="16"/>
          <w:lang w:val="en-GB"/>
        </w:rPr>
        <w:t>s</w:t>
      </w:r>
      <w:r w:rsidRPr="007479C3">
        <w:rPr>
          <w:rFonts w:ascii="Arial" w:hAnsi="Arial" w:cs="Arial"/>
          <w:sz w:val="16"/>
          <w:szCs w:val="16"/>
          <w:lang w:val="en-GB"/>
        </w:rPr>
        <w:t>ingle table portal Basic:</w:t>
      </w:r>
      <w:r w:rsidR="0007492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clear anodised aluminium shell with brushed profile, frame placed on the table top, dimensions for single table portal Basic:</w:t>
      </w:r>
      <w:r w:rsidR="0007492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300 x 120 mm</w:t>
      </w:r>
    </w:p>
    <w:p w:rsidR="00074929" w:rsidRDefault="006941CA" w:rsidP="00074929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074929" w:rsidRPr="001B3AC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single table portal with brush profile:</w:t>
      </w:r>
      <w:r w:rsidR="0007492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portal the same colour and material on both sides, flush with the table surface, cut-out section on the table top with genuine wood lipping all around, as far as possible in the same colour as the table top, with hinges that open 180°, single table portal dimensions:</w:t>
      </w:r>
      <w:r w:rsidR="00074929" w:rsidRPr="001B3AC5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>300 x 150 mm</w:t>
      </w:r>
    </w:p>
    <w:p w:rsidR="00074929" w:rsidRDefault="006941CA" w:rsidP="00074929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074929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socket strip (model 708/1, 708/2, 708/4, 708/5) for adding to the underframe, 3 – 4 modules can be selected from various configurations of electricity and/or data, and/or VGA, with the </w:t>
      </w:r>
      <w:r w:rsidR="007479C3" w:rsidRPr="007479C3">
        <w:rPr>
          <w:rFonts w:ascii="Arial" w:hAnsi="Arial" w:cs="Arial"/>
          <w:sz w:val="16"/>
          <w:szCs w:val="16"/>
          <w:lang w:val="en-GB"/>
        </w:rPr>
        <w:t>appropriate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 leads, strain anchor, insertion plates and fastening material, cable clips made of black glass fibre-reinforced polyamide to manage the cable on the table frame’s upright</w:t>
      </w:r>
    </w:p>
    <w:p w:rsidR="00074929" w:rsidRDefault="006941CA" w:rsidP="00074929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Optional:</w:t>
      </w:r>
      <w:r w:rsidR="00074929" w:rsidRPr="00720353">
        <w:rPr>
          <w:rFonts w:ascii="Arial" w:hAnsi="Arial" w:cs="Arial"/>
          <w:sz w:val="16"/>
          <w:szCs w:val="16"/>
        </w:rPr>
        <w:t xml:space="preserve"> 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integrated </w:t>
      </w:r>
      <w:proofErr w:type="spellStart"/>
      <w:r w:rsidRPr="007479C3">
        <w:rPr>
          <w:rFonts w:ascii="Arial" w:hAnsi="Arial" w:cs="Arial"/>
          <w:sz w:val="16"/>
          <w:szCs w:val="16"/>
          <w:lang w:val="en-GB"/>
        </w:rPr>
        <w:t>techni</w:t>
      </w:r>
      <w:proofErr w:type="spellEnd"/>
      <w:r w:rsidRPr="007479C3">
        <w:rPr>
          <w:rFonts w:ascii="Arial" w:hAnsi="Arial" w:cs="Arial"/>
          <w:sz w:val="16"/>
          <w:szCs w:val="16"/>
          <w:lang w:val="en-GB"/>
        </w:rPr>
        <w:t>-station with 3 modules on both sides (model 701/60) or 4 modules (model 701/70), aluminium clear anodised shell, plastic side components colour similar to RAL 9006, black plastic modules, frame attached using a rotary mechani</w:t>
      </w:r>
      <w:r w:rsidR="003F12BF">
        <w:rPr>
          <w:rFonts w:ascii="Arial" w:hAnsi="Arial" w:cs="Arial"/>
          <w:sz w:val="16"/>
          <w:szCs w:val="16"/>
          <w:lang w:val="en-GB"/>
        </w:rPr>
        <w:t>sm, ready to connect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 leads</w:t>
      </w:r>
    </w:p>
    <w:p w:rsidR="00074929" w:rsidRPr="002A7BF9" w:rsidRDefault="00074929" w:rsidP="00F531E2">
      <w:pPr>
        <w:rPr>
          <w:rFonts w:ascii="Arial" w:hAnsi="Arial" w:cs="Arial"/>
          <w:sz w:val="16"/>
          <w:szCs w:val="16"/>
        </w:rPr>
      </w:pPr>
    </w:p>
    <w:p w:rsidR="00F531E2" w:rsidRPr="002A7BF9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On request multi-media equipment can be integrated when table top group 3 is chosen 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 xml:space="preserve">Certification and awards for the Timetable product family </w:t>
      </w:r>
      <w:r w:rsidRPr="007479C3">
        <w:rPr>
          <w:rFonts w:ascii="Arial" w:hAnsi="Arial" w:cs="Arial"/>
          <w:sz w:val="16"/>
          <w:szCs w:val="16"/>
          <w:lang w:val="en-GB"/>
        </w:rPr>
        <w:t>(depending on the model):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UN Global Compact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ISO 9001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ISO 14001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EMAS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GREENGUARD</w:t>
      </w:r>
      <w:r w:rsidRPr="007479C3">
        <w:rPr>
          <w:rFonts w:ascii="Arial" w:hAnsi="Arial" w:cs="Arial"/>
          <w:sz w:val="16"/>
          <w:szCs w:val="16"/>
          <w:vertAlign w:val="superscript"/>
          <w:lang w:val="en-GB"/>
        </w:rPr>
        <w:t>TM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 (undergoing certification)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LEED</w:t>
      </w:r>
    </w:p>
    <w:p w:rsidR="00F531E2" w:rsidRPr="00A75C85" w:rsidRDefault="007479C3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The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 following </w:t>
      </w:r>
      <w:r w:rsidRPr="007479C3">
        <w:rPr>
          <w:rFonts w:ascii="Arial" w:hAnsi="Arial" w:cs="Arial"/>
          <w:sz w:val="16"/>
          <w:szCs w:val="16"/>
          <w:lang w:val="en-GB"/>
        </w:rPr>
        <w:t xml:space="preserve">LEED </w:t>
      </w:r>
      <w:r w:rsidR="006941CA" w:rsidRPr="007479C3">
        <w:rPr>
          <w:rFonts w:ascii="Arial" w:hAnsi="Arial" w:cs="Arial"/>
          <w:sz w:val="16"/>
          <w:szCs w:val="16"/>
          <w:lang w:val="en-GB"/>
        </w:rPr>
        <w:t>rating</w:t>
      </w:r>
      <w:r w:rsidR="003F12BF">
        <w:rPr>
          <w:rFonts w:ascii="Arial" w:hAnsi="Arial" w:cs="Arial"/>
          <w:sz w:val="16"/>
          <w:szCs w:val="16"/>
          <w:lang w:val="en-GB"/>
        </w:rPr>
        <w:t>s</w:t>
      </w:r>
      <w:r w:rsidR="006941CA" w:rsidRPr="007479C3">
        <w:rPr>
          <w:rFonts w:ascii="Arial" w:hAnsi="Arial" w:cs="Arial"/>
          <w:sz w:val="16"/>
          <w:szCs w:val="16"/>
          <w:lang w:val="en-GB"/>
        </w:rPr>
        <w:t xml:space="preserve"> can be achieved: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LEED CI</w:t>
      </w:r>
      <w:r w:rsidR="00F531E2"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LEED NC</w:t>
      </w:r>
      <w:r w:rsidR="00F531E2" w:rsidRPr="00A75C85">
        <w:rPr>
          <w:rFonts w:ascii="Arial" w:hAnsi="Arial" w:cs="Arial"/>
          <w:sz w:val="16"/>
          <w:szCs w:val="16"/>
        </w:rPr>
        <w:tab/>
        <w:t>4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LEED EB</w:t>
      </w:r>
      <w:r w:rsidR="00F531E2" w:rsidRPr="00A75C85">
        <w:rPr>
          <w:rFonts w:ascii="Arial" w:hAnsi="Arial" w:cs="Arial"/>
          <w:sz w:val="16"/>
          <w:szCs w:val="16"/>
        </w:rPr>
        <w:tab/>
        <w:t>7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b/>
          <w:sz w:val="16"/>
          <w:szCs w:val="16"/>
        </w:rPr>
      </w:pPr>
      <w:r w:rsidRPr="007479C3">
        <w:rPr>
          <w:rFonts w:ascii="Arial" w:hAnsi="Arial" w:cs="Arial"/>
          <w:b/>
          <w:sz w:val="16"/>
          <w:szCs w:val="16"/>
          <w:lang w:val="en-GB"/>
        </w:rPr>
        <w:t>International design awards for the Timetable product family: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2001: Red Dot for top design quality 2001, Design </w:t>
      </w:r>
      <w:proofErr w:type="spellStart"/>
      <w:r w:rsidRPr="007479C3"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 w:rsidRPr="007479C3">
        <w:rPr>
          <w:rFonts w:ascii="Arial" w:hAnsi="Arial" w:cs="Arial"/>
          <w:sz w:val="16"/>
          <w:szCs w:val="16"/>
          <w:lang w:val="en-GB"/>
        </w:rPr>
        <w:t xml:space="preserve"> NRW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 xml:space="preserve">2001: Baden-Württemberg International Design Prize, Design </w:t>
      </w:r>
      <w:proofErr w:type="spellStart"/>
      <w:r w:rsidRPr="007479C3"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 w:rsidRPr="007479C3">
        <w:rPr>
          <w:rFonts w:ascii="Arial" w:hAnsi="Arial" w:cs="Arial"/>
          <w:sz w:val="16"/>
          <w:szCs w:val="16"/>
          <w:lang w:val="en-GB"/>
        </w:rPr>
        <w:t xml:space="preserve"> Stuttgart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2001: Design Prize Switzerland 2001</w:t>
      </w:r>
    </w:p>
    <w:p w:rsidR="00F531E2" w:rsidRPr="00A75C85" w:rsidRDefault="006941CA" w:rsidP="00F531E2">
      <w:pPr>
        <w:rPr>
          <w:rFonts w:ascii="Arial" w:hAnsi="Arial" w:cs="Arial"/>
          <w:sz w:val="16"/>
          <w:szCs w:val="16"/>
        </w:rPr>
      </w:pPr>
      <w:r w:rsidRPr="007479C3">
        <w:rPr>
          <w:rFonts w:ascii="Arial" w:hAnsi="Arial" w:cs="Arial"/>
          <w:sz w:val="16"/>
          <w:szCs w:val="16"/>
          <w:lang w:val="en-GB"/>
        </w:rPr>
        <w:t>2002: iF Product Design Award 2002, Hannover</w:t>
      </w:r>
    </w:p>
    <w:p w:rsidR="00B91ECE" w:rsidRDefault="00B91ECE" w:rsidP="00F531E2">
      <w:pPr>
        <w:rPr>
          <w:rFonts w:ascii="Arial" w:hAnsi="Arial" w:cs="Arial"/>
          <w:sz w:val="14"/>
          <w:szCs w:val="14"/>
          <w:lang w:val="en-GB"/>
        </w:rPr>
      </w:pPr>
    </w:p>
    <w:p w:rsidR="00B91ECE" w:rsidRDefault="00B91ECE" w:rsidP="00F531E2">
      <w:pPr>
        <w:rPr>
          <w:rFonts w:ascii="Arial" w:hAnsi="Arial" w:cs="Arial"/>
          <w:sz w:val="14"/>
          <w:szCs w:val="14"/>
          <w:lang w:val="en-GB"/>
        </w:rPr>
      </w:pPr>
    </w:p>
    <w:p w:rsidR="00F531E2" w:rsidRPr="001B6730" w:rsidRDefault="006941CA" w:rsidP="00F531E2">
      <w:pPr>
        <w:rPr>
          <w:rFonts w:ascii="Arial" w:hAnsi="Arial" w:cs="Arial"/>
          <w:sz w:val="14"/>
          <w:szCs w:val="14"/>
        </w:rPr>
      </w:pPr>
      <w:proofErr w:type="spellStart"/>
      <w:r w:rsidRPr="007479C3">
        <w:rPr>
          <w:rFonts w:ascii="Arial" w:hAnsi="Arial" w:cs="Arial"/>
          <w:sz w:val="14"/>
          <w:szCs w:val="14"/>
          <w:lang w:val="en-GB"/>
        </w:rPr>
        <w:t>Wilkhahn</w:t>
      </w:r>
      <w:proofErr w:type="spellEnd"/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reserves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the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right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to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make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technical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changes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to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the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Pr="007479C3">
        <w:rPr>
          <w:rFonts w:ascii="Arial" w:hAnsi="Arial" w:cs="Arial"/>
          <w:sz w:val="14"/>
          <w:szCs w:val="14"/>
          <w:lang w:val="en-GB"/>
        </w:rPr>
        <w:t>information</w:t>
      </w:r>
      <w:r w:rsidR="00F61C72">
        <w:rPr>
          <w:rFonts w:ascii="Arial" w:hAnsi="Arial" w:cs="Arial"/>
          <w:sz w:val="14"/>
          <w:szCs w:val="14"/>
          <w:lang w:val="en-GB"/>
        </w:rPr>
        <w:t xml:space="preserve"> </w:t>
      </w:r>
      <w:r w:rsidR="007479C3" w:rsidRPr="007479C3">
        <w:rPr>
          <w:rFonts w:ascii="Arial" w:hAnsi="Arial" w:cs="Arial"/>
          <w:sz w:val="14"/>
          <w:szCs w:val="14"/>
          <w:lang w:val="en-GB"/>
        </w:rPr>
        <w:t>provided</w:t>
      </w:r>
      <w:r w:rsidRPr="007479C3">
        <w:rPr>
          <w:rFonts w:ascii="Arial" w:hAnsi="Arial" w:cs="Arial"/>
          <w:sz w:val="14"/>
          <w:szCs w:val="14"/>
          <w:lang w:val="en-GB"/>
        </w:rPr>
        <w:t>.</w:t>
      </w:r>
    </w:p>
    <w:p w:rsidR="00F531E2" w:rsidRPr="001B6730" w:rsidRDefault="00321BF3" w:rsidP="00F531E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GB"/>
        </w:rPr>
        <w:t>September</w:t>
      </w:r>
      <w:r w:rsidR="006941CA" w:rsidRPr="007479C3">
        <w:rPr>
          <w:rFonts w:ascii="Arial" w:hAnsi="Arial" w:cs="Arial"/>
          <w:sz w:val="14"/>
          <w:szCs w:val="14"/>
          <w:lang w:val="en-GB"/>
        </w:rPr>
        <w:t xml:space="preserve"> 2014 version</w:t>
      </w:r>
      <w:bookmarkStart w:id="0" w:name="_GoBack"/>
      <w:bookmarkEnd w:id="0"/>
    </w:p>
    <w:sectPr w:rsidR="00F531E2" w:rsidRPr="001B6730" w:rsidSect="008011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F2" w:rsidRDefault="00621BF2" w:rsidP="00F04BF0">
      <w:r>
        <w:separator/>
      </w:r>
    </w:p>
  </w:endnote>
  <w:endnote w:type="continuationSeparator" w:id="0">
    <w:p w:rsidR="00621BF2" w:rsidRDefault="00621BF2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F5BD2" w:rsidRDefault="001F5BD2"/>
      <w:p w:rsidR="001F5BD2" w:rsidRDefault="006941CA">
        <w:r>
          <w:rPr>
            <w:rFonts w:ascii="Arial" w:hAnsi="Arial"/>
            <w:sz w:val="14"/>
          </w:rPr>
          <w:t>Page</w:t>
        </w:r>
        <w:r w:rsidR="001F5BD2" w:rsidRPr="001F5BD2">
          <w:rPr>
            <w:rFonts w:ascii="Arial" w:hAnsi="Arial"/>
            <w:sz w:val="14"/>
          </w:rPr>
          <w:t xml:space="preserve"> </w:t>
        </w:r>
        <w:r w:rsidR="00AC0EFF" w:rsidRPr="001F5BD2">
          <w:rPr>
            <w:rFonts w:ascii="Arial" w:hAnsi="Arial"/>
            <w:sz w:val="14"/>
          </w:rPr>
          <w:fldChar w:fldCharType="begin"/>
        </w:r>
        <w:r w:rsidR="001F5BD2" w:rsidRPr="001F5BD2">
          <w:rPr>
            <w:rFonts w:ascii="Arial" w:hAnsi="Arial"/>
            <w:sz w:val="14"/>
          </w:rPr>
          <w:instrText xml:space="preserve"> PAGE </w:instrText>
        </w:r>
        <w:r w:rsidR="00AC0EFF" w:rsidRPr="001F5BD2">
          <w:rPr>
            <w:rFonts w:ascii="Arial" w:hAnsi="Arial"/>
            <w:sz w:val="14"/>
          </w:rPr>
          <w:fldChar w:fldCharType="separate"/>
        </w:r>
        <w:r w:rsidR="00B91ECE">
          <w:rPr>
            <w:rFonts w:ascii="Arial" w:hAnsi="Arial"/>
            <w:noProof/>
            <w:sz w:val="14"/>
          </w:rPr>
          <w:t>2</w:t>
        </w:r>
        <w:r w:rsidR="00AC0EFF" w:rsidRPr="001F5BD2">
          <w:rPr>
            <w:rFonts w:ascii="Arial" w:hAnsi="Arial"/>
            <w:sz w:val="14"/>
          </w:rPr>
          <w:fldChar w:fldCharType="end"/>
        </w:r>
        <w:r w:rsidR="001F5BD2" w:rsidRPr="001F5BD2">
          <w:rPr>
            <w:rFonts w:ascii="Arial" w:hAnsi="Arial"/>
            <w:sz w:val="14"/>
          </w:rPr>
          <w:t xml:space="preserve"> </w:t>
        </w:r>
        <w:r>
          <w:rPr>
            <w:rFonts w:ascii="Arial" w:hAnsi="Arial"/>
            <w:sz w:val="14"/>
          </w:rPr>
          <w:t>of</w:t>
        </w:r>
        <w:r w:rsidR="001F5BD2" w:rsidRPr="001F5BD2">
          <w:rPr>
            <w:rFonts w:ascii="Arial" w:hAnsi="Arial"/>
            <w:sz w:val="14"/>
          </w:rPr>
          <w:t xml:space="preserve"> </w:t>
        </w:r>
        <w:r w:rsidR="00AC0EFF" w:rsidRPr="001F5BD2">
          <w:rPr>
            <w:rFonts w:ascii="Arial" w:hAnsi="Arial"/>
            <w:sz w:val="14"/>
          </w:rPr>
          <w:fldChar w:fldCharType="begin"/>
        </w:r>
        <w:r w:rsidR="001F5BD2" w:rsidRPr="001F5BD2">
          <w:rPr>
            <w:rFonts w:ascii="Arial" w:hAnsi="Arial"/>
            <w:sz w:val="14"/>
          </w:rPr>
          <w:instrText xml:space="preserve"> NUMPAGES  </w:instrText>
        </w:r>
        <w:r w:rsidR="00AC0EFF" w:rsidRPr="001F5BD2">
          <w:rPr>
            <w:rFonts w:ascii="Arial" w:hAnsi="Arial"/>
            <w:sz w:val="14"/>
          </w:rPr>
          <w:fldChar w:fldCharType="separate"/>
        </w:r>
        <w:r w:rsidR="00B91ECE">
          <w:rPr>
            <w:rFonts w:ascii="Arial" w:hAnsi="Arial"/>
            <w:noProof/>
            <w:sz w:val="14"/>
          </w:rPr>
          <w:t>2</w:t>
        </w:r>
        <w:r w:rsidR="00AC0EFF" w:rsidRPr="001F5BD2">
          <w:rPr>
            <w:rFonts w:ascii="Arial" w:hAnsi="Arial"/>
            <w:sz w:val="14"/>
          </w:rPr>
          <w:fldChar w:fldCharType="end"/>
        </w:r>
        <w:r w:rsidR="001F5BD2" w:rsidRPr="001F5BD2">
          <w:rPr>
            <w:rFonts w:ascii="Arial" w:hAnsi="Arial"/>
            <w:sz w:val="14"/>
          </w:rPr>
          <w:tab/>
        </w:r>
        <w:r>
          <w:rPr>
            <w:rFonts w:ascii="Arial" w:hAnsi="Arial" w:cs="Arial"/>
            <w:sz w:val="14"/>
            <w:szCs w:val="16"/>
          </w:rPr>
          <w:t>Model</w:t>
        </w:r>
        <w:r w:rsidR="001F5BD2">
          <w:rPr>
            <w:rFonts w:ascii="Arial" w:hAnsi="Arial" w:cs="Arial"/>
            <w:sz w:val="14"/>
            <w:szCs w:val="16"/>
          </w:rPr>
          <w:t>:</w:t>
        </w:r>
        <w:r w:rsidR="001F5BD2" w:rsidRPr="001F5BD2">
          <w:rPr>
            <w:rFonts w:ascii="Arial" w:hAnsi="Arial" w:cs="Arial"/>
            <w:sz w:val="14"/>
            <w:szCs w:val="16"/>
          </w:rPr>
          <w:t xml:space="preserve"> </w:t>
        </w:r>
        <w:r w:rsidR="00F531E2">
          <w:rPr>
            <w:rFonts w:ascii="Arial" w:hAnsi="Arial" w:cs="Arial"/>
            <w:sz w:val="14"/>
            <w:szCs w:val="16"/>
          </w:rPr>
          <w:t xml:space="preserve">Timetable </w:t>
        </w:r>
        <w:r w:rsidR="00127D24">
          <w:rPr>
            <w:rFonts w:ascii="Arial" w:hAnsi="Arial" w:cs="Arial"/>
            <w:sz w:val="14"/>
            <w:szCs w:val="16"/>
          </w:rPr>
          <w:t>Shift 614</w:t>
        </w:r>
      </w:p>
    </w:sdtContent>
  </w:sdt>
  <w:p w:rsidR="001F5BD2" w:rsidRPr="001F5BD2" w:rsidRDefault="001F5BD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F2" w:rsidRDefault="00621BF2" w:rsidP="00F04BF0">
      <w:r>
        <w:separator/>
      </w:r>
    </w:p>
  </w:footnote>
  <w:footnote w:type="continuationSeparator" w:id="0">
    <w:p w:rsidR="00621BF2" w:rsidRDefault="00621BF2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2" w:rsidRDefault="001F5BD2" w:rsidP="001F5BD2">
    <w:pPr>
      <w:rPr>
        <w:rFonts w:ascii="Arial" w:hAnsi="Arial" w:cs="Arial"/>
        <w:b/>
        <w:sz w:val="20"/>
      </w:rPr>
    </w:pPr>
  </w:p>
  <w:p w:rsidR="001F5BD2" w:rsidRDefault="001F5BD2" w:rsidP="001F5BD2">
    <w:pPr>
      <w:rPr>
        <w:rFonts w:ascii="Arial" w:hAnsi="Arial" w:cs="Arial"/>
        <w:b/>
        <w:sz w:val="20"/>
      </w:rPr>
    </w:pPr>
  </w:p>
  <w:p w:rsidR="001F5BD2" w:rsidRDefault="00AF3556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61</w:t>
    </w:r>
    <w:r w:rsidR="00F7032B">
      <w:rPr>
        <w:rFonts w:ascii="Arial" w:hAnsi="Arial" w:cs="Arial"/>
        <w:b/>
        <w:sz w:val="20"/>
      </w:rPr>
      <w:t>4</w:t>
    </w:r>
    <w:r>
      <w:rPr>
        <w:rFonts w:ascii="Arial" w:hAnsi="Arial" w:cs="Arial"/>
        <w:b/>
        <w:sz w:val="20"/>
      </w:rPr>
      <w:t xml:space="preserve"> </w:t>
    </w:r>
    <w:r w:rsidR="00B10D26">
      <w:rPr>
        <w:rFonts w:ascii="Arial" w:hAnsi="Arial" w:cs="Arial"/>
        <w:b/>
        <w:sz w:val="20"/>
      </w:rPr>
      <w:t xml:space="preserve">range </w:t>
    </w:r>
    <w:r>
      <w:rPr>
        <w:rFonts w:ascii="Arial" w:hAnsi="Arial" w:cs="Arial"/>
        <w:b/>
        <w:sz w:val="20"/>
      </w:rPr>
      <w:t>– Timetable</w:t>
    </w:r>
    <w:r w:rsidR="001F5BD2" w:rsidRPr="008445DB">
      <w:rPr>
        <w:rFonts w:ascii="Arial" w:hAnsi="Arial" w:cs="Arial"/>
        <w:b/>
        <w:sz w:val="20"/>
      </w:rPr>
      <w:t xml:space="preserve"> </w:t>
    </w:r>
    <w:r w:rsidR="00F7032B">
      <w:rPr>
        <w:rFonts w:ascii="Arial" w:hAnsi="Arial" w:cs="Arial"/>
        <w:b/>
        <w:sz w:val="20"/>
      </w:rPr>
      <w:t>Shift</w:t>
    </w:r>
  </w:p>
  <w:p w:rsidR="00F04BF0" w:rsidRDefault="00F04BF0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4929"/>
    <w:rsid w:val="00076AEB"/>
    <w:rsid w:val="0009097B"/>
    <w:rsid w:val="0009141D"/>
    <w:rsid w:val="000B4407"/>
    <w:rsid w:val="00106818"/>
    <w:rsid w:val="00110AFF"/>
    <w:rsid w:val="00111CD9"/>
    <w:rsid w:val="00127D24"/>
    <w:rsid w:val="00130AAE"/>
    <w:rsid w:val="00137829"/>
    <w:rsid w:val="00180B0A"/>
    <w:rsid w:val="001A1406"/>
    <w:rsid w:val="001D1C48"/>
    <w:rsid w:val="001E1AE1"/>
    <w:rsid w:val="001E1CAD"/>
    <w:rsid w:val="001F5BD2"/>
    <w:rsid w:val="00215CBD"/>
    <w:rsid w:val="0028688F"/>
    <w:rsid w:val="002945BC"/>
    <w:rsid w:val="00296187"/>
    <w:rsid w:val="002963CA"/>
    <w:rsid w:val="002A7BF9"/>
    <w:rsid w:val="002F53FB"/>
    <w:rsid w:val="00321BF3"/>
    <w:rsid w:val="003271FE"/>
    <w:rsid w:val="00384E00"/>
    <w:rsid w:val="0038687C"/>
    <w:rsid w:val="003900E6"/>
    <w:rsid w:val="003F12BF"/>
    <w:rsid w:val="003F3B85"/>
    <w:rsid w:val="004309BF"/>
    <w:rsid w:val="00467046"/>
    <w:rsid w:val="00470C9E"/>
    <w:rsid w:val="00482479"/>
    <w:rsid w:val="00493F94"/>
    <w:rsid w:val="004B11BB"/>
    <w:rsid w:val="004B5BF7"/>
    <w:rsid w:val="004C0DD8"/>
    <w:rsid w:val="00520877"/>
    <w:rsid w:val="00527BFA"/>
    <w:rsid w:val="0057012C"/>
    <w:rsid w:val="00577269"/>
    <w:rsid w:val="005B1188"/>
    <w:rsid w:val="005F7B3E"/>
    <w:rsid w:val="00621BF2"/>
    <w:rsid w:val="006505AF"/>
    <w:rsid w:val="00660F3A"/>
    <w:rsid w:val="00676E91"/>
    <w:rsid w:val="006863B3"/>
    <w:rsid w:val="00687120"/>
    <w:rsid w:val="006941CA"/>
    <w:rsid w:val="006D2422"/>
    <w:rsid w:val="006D614B"/>
    <w:rsid w:val="006F654E"/>
    <w:rsid w:val="007461FB"/>
    <w:rsid w:val="007479C3"/>
    <w:rsid w:val="00786E2B"/>
    <w:rsid w:val="007943E0"/>
    <w:rsid w:val="007D243B"/>
    <w:rsid w:val="007E323E"/>
    <w:rsid w:val="00801180"/>
    <w:rsid w:val="00805B6B"/>
    <w:rsid w:val="0082524F"/>
    <w:rsid w:val="008445DB"/>
    <w:rsid w:val="00851998"/>
    <w:rsid w:val="00880FEE"/>
    <w:rsid w:val="0088489B"/>
    <w:rsid w:val="008A0114"/>
    <w:rsid w:val="008C646D"/>
    <w:rsid w:val="008D5899"/>
    <w:rsid w:val="008D6F55"/>
    <w:rsid w:val="00942AFD"/>
    <w:rsid w:val="00975F80"/>
    <w:rsid w:val="009C097B"/>
    <w:rsid w:val="009F6145"/>
    <w:rsid w:val="00AC0EFF"/>
    <w:rsid w:val="00AE5328"/>
    <w:rsid w:val="00AE5965"/>
    <w:rsid w:val="00AF20F6"/>
    <w:rsid w:val="00AF3556"/>
    <w:rsid w:val="00B10D26"/>
    <w:rsid w:val="00B14B13"/>
    <w:rsid w:val="00B243BE"/>
    <w:rsid w:val="00B40F54"/>
    <w:rsid w:val="00B52BEE"/>
    <w:rsid w:val="00B548E0"/>
    <w:rsid w:val="00B72FC8"/>
    <w:rsid w:val="00B81FEE"/>
    <w:rsid w:val="00B91ECE"/>
    <w:rsid w:val="00B950C6"/>
    <w:rsid w:val="00B974D3"/>
    <w:rsid w:val="00BA2045"/>
    <w:rsid w:val="00BE152B"/>
    <w:rsid w:val="00C020A9"/>
    <w:rsid w:val="00C23A39"/>
    <w:rsid w:val="00C26735"/>
    <w:rsid w:val="00C26A03"/>
    <w:rsid w:val="00C5094E"/>
    <w:rsid w:val="00CA4A6E"/>
    <w:rsid w:val="00CD6590"/>
    <w:rsid w:val="00CF2A03"/>
    <w:rsid w:val="00CF75E4"/>
    <w:rsid w:val="00D0539D"/>
    <w:rsid w:val="00D250CC"/>
    <w:rsid w:val="00D54CE7"/>
    <w:rsid w:val="00D867FC"/>
    <w:rsid w:val="00D9377D"/>
    <w:rsid w:val="00DE684C"/>
    <w:rsid w:val="00DF1FC8"/>
    <w:rsid w:val="00E7473E"/>
    <w:rsid w:val="00E93511"/>
    <w:rsid w:val="00EB781C"/>
    <w:rsid w:val="00F04BF0"/>
    <w:rsid w:val="00F14800"/>
    <w:rsid w:val="00F4034D"/>
    <w:rsid w:val="00F45D39"/>
    <w:rsid w:val="00F50D48"/>
    <w:rsid w:val="00F531E2"/>
    <w:rsid w:val="00F61C72"/>
    <w:rsid w:val="00F7032B"/>
    <w:rsid w:val="00F90F7B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rsid w:val="00FB630B"/>
    <w:rPr>
      <w:color w:val="0000FF"/>
      <w:u w:val="single"/>
    </w:rPr>
  </w:style>
  <w:style w:type="paragraph" w:styleId="BodyText">
    <w:name w:val="Body Text"/>
    <w:basedOn w:val="Normal"/>
    <w:link w:val="BodyTextChar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39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wilkhahn.com/en/about/corporate-responsi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595A-BFD0-4284-B9A4-4A84E20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9</cp:revision>
  <cp:lastPrinted>2014-08-12T06:45:00Z</cp:lastPrinted>
  <dcterms:created xsi:type="dcterms:W3CDTF">2014-09-08T09:50:00Z</dcterms:created>
  <dcterms:modified xsi:type="dcterms:W3CDTF">2014-09-20T18:56:00Z</dcterms:modified>
</cp:coreProperties>
</file>